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A8" w:rsidRDefault="001836A8" w:rsidP="0074507D">
      <w:pPr>
        <w:pStyle w:val="ConsPlusNormal"/>
        <w:ind w:left="6096" w:firstLine="4394"/>
        <w:outlineLvl w:val="1"/>
        <w:rPr>
          <w:rFonts w:ascii="Times New Roman" w:hAnsi="Times New Roman" w:cs="Times New Roman"/>
          <w:sz w:val="20"/>
        </w:rPr>
      </w:pPr>
    </w:p>
    <w:p w:rsidR="006840DD" w:rsidRPr="009166F0" w:rsidRDefault="006840DD" w:rsidP="00472C5A">
      <w:pPr>
        <w:pStyle w:val="ConsPlusNormal"/>
        <w:ind w:left="9356"/>
        <w:outlineLvl w:val="1"/>
        <w:rPr>
          <w:rFonts w:ascii="Times New Roman" w:hAnsi="Times New Roman" w:cs="Times New Roman"/>
          <w:sz w:val="20"/>
        </w:rPr>
      </w:pPr>
      <w:r w:rsidRPr="009166F0">
        <w:rPr>
          <w:rFonts w:ascii="Times New Roman" w:hAnsi="Times New Roman" w:cs="Times New Roman"/>
          <w:sz w:val="20"/>
        </w:rPr>
        <w:t>Приложение № 1</w:t>
      </w:r>
      <w:r w:rsidR="00A10EFC" w:rsidRPr="009166F0">
        <w:rPr>
          <w:rFonts w:ascii="Times New Roman" w:hAnsi="Times New Roman" w:cs="Times New Roman"/>
          <w:sz w:val="20"/>
        </w:rPr>
        <w:t>7</w:t>
      </w:r>
    </w:p>
    <w:p w:rsidR="006840DD" w:rsidRPr="009166F0" w:rsidRDefault="006840DD" w:rsidP="00472C5A">
      <w:pPr>
        <w:pStyle w:val="ConsPlusNormal"/>
        <w:ind w:left="9356"/>
        <w:rPr>
          <w:rFonts w:ascii="Times New Roman" w:hAnsi="Times New Roman" w:cs="Times New Roman"/>
          <w:sz w:val="20"/>
        </w:rPr>
      </w:pPr>
      <w:r w:rsidRPr="009166F0">
        <w:rPr>
          <w:rFonts w:ascii="Times New Roman" w:hAnsi="Times New Roman" w:cs="Times New Roman"/>
          <w:sz w:val="20"/>
        </w:rPr>
        <w:t>к Порядку открытия и ведения лицевых</w:t>
      </w:r>
    </w:p>
    <w:p w:rsidR="006840DD" w:rsidRPr="009166F0" w:rsidRDefault="006840DD" w:rsidP="00472C5A">
      <w:pPr>
        <w:pStyle w:val="ConsPlusNormal"/>
        <w:ind w:left="9356"/>
        <w:rPr>
          <w:rFonts w:ascii="Times New Roman" w:hAnsi="Times New Roman" w:cs="Times New Roman"/>
          <w:sz w:val="20"/>
        </w:rPr>
      </w:pPr>
      <w:r w:rsidRPr="009166F0">
        <w:rPr>
          <w:rFonts w:ascii="Times New Roman" w:hAnsi="Times New Roman" w:cs="Times New Roman"/>
          <w:sz w:val="20"/>
        </w:rPr>
        <w:t xml:space="preserve">счетов </w:t>
      </w:r>
      <w:r w:rsidR="009166F0" w:rsidRPr="009166F0">
        <w:rPr>
          <w:rFonts w:ascii="Times New Roman" w:hAnsi="Times New Roman" w:cs="Times New Roman"/>
          <w:sz w:val="20"/>
        </w:rPr>
        <w:t xml:space="preserve">в </w:t>
      </w:r>
      <w:r w:rsidR="00824829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D14897">
        <w:rPr>
          <w:rFonts w:ascii="Times New Roman" w:hAnsi="Times New Roman" w:cs="Times New Roman"/>
          <w:sz w:val="20"/>
        </w:rPr>
        <w:t>Аркауловский</w:t>
      </w:r>
      <w:proofErr w:type="spellEnd"/>
      <w:r w:rsidR="00824829">
        <w:rPr>
          <w:rFonts w:ascii="Times New Roman" w:hAnsi="Times New Roman" w:cs="Times New Roman"/>
          <w:sz w:val="20"/>
        </w:rPr>
        <w:t xml:space="preserve"> сельсовет</w:t>
      </w:r>
      <w:r w:rsidR="004C571A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F67BD9">
        <w:rPr>
          <w:rFonts w:ascii="Times New Roman" w:hAnsi="Times New Roman" w:cs="Times New Roman"/>
          <w:sz w:val="20"/>
        </w:rPr>
        <w:t>Салаватский</w:t>
      </w:r>
      <w:r w:rsidR="004C571A">
        <w:rPr>
          <w:rFonts w:ascii="Times New Roman" w:hAnsi="Times New Roman" w:cs="Times New Roman"/>
          <w:sz w:val="20"/>
        </w:rPr>
        <w:t xml:space="preserve"> район</w:t>
      </w:r>
    </w:p>
    <w:p w:rsidR="006840DD" w:rsidRDefault="006840DD" w:rsidP="00472C5A">
      <w:pPr>
        <w:pStyle w:val="ConsPlusNormal"/>
        <w:ind w:left="9356"/>
        <w:rPr>
          <w:rFonts w:ascii="Times New Roman" w:hAnsi="Times New Roman" w:cs="Times New Roman"/>
          <w:sz w:val="20"/>
        </w:rPr>
      </w:pPr>
      <w:r w:rsidRPr="009166F0">
        <w:rPr>
          <w:rFonts w:ascii="Times New Roman" w:hAnsi="Times New Roman" w:cs="Times New Roman"/>
          <w:sz w:val="20"/>
        </w:rPr>
        <w:t>Республики Башкортостан</w:t>
      </w:r>
      <w:r w:rsidR="00472C5A">
        <w:rPr>
          <w:rFonts w:ascii="Times New Roman" w:hAnsi="Times New Roman" w:cs="Times New Roman"/>
          <w:sz w:val="20"/>
        </w:rPr>
        <w:t>,</w:t>
      </w:r>
    </w:p>
    <w:p w:rsidR="00A10EFC" w:rsidRDefault="00472C5A" w:rsidP="00824829">
      <w:pPr>
        <w:pStyle w:val="ConsPlusNormal"/>
        <w:ind w:left="9356"/>
        <w:rPr>
          <w:sz w:val="12"/>
        </w:rPr>
      </w:pPr>
      <w:proofErr w:type="spellStart"/>
      <w:r w:rsidRPr="00472C5A">
        <w:rPr>
          <w:rFonts w:ascii="Times New Roman" w:hAnsi="Times New Roman" w:cs="Times New Roman"/>
          <w:sz w:val="20"/>
        </w:rPr>
        <w:t>утвержденному</w:t>
      </w:r>
      <w:r w:rsidR="004C571A">
        <w:rPr>
          <w:rFonts w:ascii="Times New Roman" w:hAnsi="Times New Roman" w:cs="Times New Roman"/>
          <w:sz w:val="20"/>
        </w:rPr>
        <w:t>постановлением</w:t>
      </w:r>
      <w:proofErr w:type="spellEnd"/>
      <w:r w:rsidR="004C571A">
        <w:rPr>
          <w:rFonts w:ascii="Times New Roman" w:hAnsi="Times New Roman" w:cs="Times New Roman"/>
          <w:sz w:val="20"/>
        </w:rPr>
        <w:t xml:space="preserve"> Администрации </w:t>
      </w:r>
      <w:r w:rsidR="00824829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D14897">
        <w:rPr>
          <w:rFonts w:ascii="Times New Roman" w:hAnsi="Times New Roman" w:cs="Times New Roman"/>
          <w:sz w:val="20"/>
        </w:rPr>
        <w:t>Аркауловский</w:t>
      </w:r>
      <w:proofErr w:type="spellEnd"/>
      <w:r w:rsidR="00824829">
        <w:rPr>
          <w:rFonts w:ascii="Times New Roman" w:hAnsi="Times New Roman" w:cs="Times New Roman"/>
          <w:sz w:val="20"/>
        </w:rPr>
        <w:t xml:space="preserve"> сельсовет </w:t>
      </w:r>
      <w:r w:rsidR="004C571A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F67BD9">
        <w:rPr>
          <w:rFonts w:ascii="Times New Roman" w:hAnsi="Times New Roman" w:cs="Times New Roman"/>
          <w:sz w:val="20"/>
        </w:rPr>
        <w:t>Салаватский</w:t>
      </w:r>
      <w:r w:rsidR="004C571A">
        <w:rPr>
          <w:rFonts w:ascii="Times New Roman" w:hAnsi="Times New Roman" w:cs="Times New Roman"/>
          <w:sz w:val="20"/>
        </w:rPr>
        <w:t xml:space="preserve"> район</w:t>
      </w:r>
      <w:r w:rsidRPr="00472C5A">
        <w:rPr>
          <w:rFonts w:ascii="Times New Roman" w:hAnsi="Times New Roman" w:cs="Times New Roman"/>
          <w:sz w:val="20"/>
        </w:rPr>
        <w:t xml:space="preserve"> Республики Башкортостан </w:t>
      </w:r>
      <w:proofErr w:type="gramStart"/>
      <w:r w:rsidRPr="00472C5A">
        <w:rPr>
          <w:rFonts w:ascii="Times New Roman" w:hAnsi="Times New Roman" w:cs="Times New Roman"/>
          <w:sz w:val="20"/>
        </w:rPr>
        <w:t>от</w:t>
      </w:r>
      <w:proofErr w:type="gramEnd"/>
      <w:r w:rsidRPr="00472C5A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="00824829">
        <w:rPr>
          <w:rFonts w:ascii="Times New Roman" w:hAnsi="Times New Roman" w:cs="Times New Roman"/>
          <w:sz w:val="20"/>
        </w:rPr>
        <w:t>________________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┌──────┐</w:t>
      </w:r>
    </w:p>
    <w:p w:rsidR="00A10EFC" w:rsidRDefault="00A10EFC" w:rsidP="00A10EFC">
      <w:pPr>
        <w:pStyle w:val="ConsPlusNonformat"/>
        <w:jc w:val="both"/>
      </w:pPr>
      <w:bookmarkStart w:id="1" w:name="P3543"/>
      <w:bookmarkEnd w:id="1"/>
      <w:r>
        <w:rPr>
          <w:sz w:val="16"/>
        </w:rPr>
        <w:t xml:space="preserve">                            ОТЧЕТ О СОСТОЯНИИ                                         │ Коды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лицевого счета по учету средств, поступающих      ┌─────────┐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во временное распоряжение получателя бюджетных средств N │         │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└─────────┘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на "__" _________ 20__ г.                               Дата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Финансовый орган             ____________________________________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Получатель бюджетных средств ____________________________________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Главный распорядитель        ____________________________________         Глава по БК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бюджетных средств      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Наименование бюджета         ____________________________________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____________________________________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Периодичность: месячная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Единица измерения: руб.                                                       по ОКЕИ │  </w:t>
      </w:r>
      <w:hyperlink r:id="rId4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└──────┘</w:t>
      </w:r>
    </w:p>
    <w:p w:rsidR="00A10EFC" w:rsidRDefault="00A10EFC" w:rsidP="00A10EF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3"/>
        <w:gridCol w:w="1989"/>
        <w:gridCol w:w="1989"/>
        <w:gridCol w:w="4713"/>
      </w:tblGrid>
      <w:tr w:rsidR="00A10EFC" w:rsidTr="001A557D">
        <w:tc>
          <w:tcPr>
            <w:tcW w:w="339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Остаток средств на начало года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471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Остаток средств на дату составления отчета</w:t>
            </w:r>
          </w:p>
        </w:tc>
      </w:tr>
      <w:tr w:rsidR="00A10EFC" w:rsidTr="001A557D">
        <w:tc>
          <w:tcPr>
            <w:tcW w:w="339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1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4</w:t>
            </w:r>
          </w:p>
        </w:tc>
      </w:tr>
      <w:tr w:rsidR="00A10EFC" w:rsidTr="001A557D">
        <w:tc>
          <w:tcPr>
            <w:tcW w:w="3393" w:type="dxa"/>
          </w:tcPr>
          <w:p w:rsidR="00A10EFC" w:rsidRDefault="00A10EFC" w:rsidP="001A557D">
            <w:pPr>
              <w:pStyle w:val="ConsPlusNormal"/>
            </w:pP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</w:pP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</w:pPr>
          </w:p>
        </w:tc>
        <w:tc>
          <w:tcPr>
            <w:tcW w:w="4713" w:type="dxa"/>
          </w:tcPr>
          <w:p w:rsidR="00A10EFC" w:rsidRDefault="00A10EFC" w:rsidP="001A557D">
            <w:pPr>
              <w:pStyle w:val="ConsPlusNormal"/>
            </w:pPr>
          </w:p>
        </w:tc>
      </w:tr>
    </w:tbl>
    <w:p w:rsidR="00A10EFC" w:rsidRDefault="00A10EFC" w:rsidP="00A10EFC">
      <w:pPr>
        <w:pStyle w:val="ConsPlusNormal"/>
        <w:jc w:val="both"/>
      </w:pPr>
    </w:p>
    <w:p w:rsidR="00A10EFC" w:rsidRDefault="00A10EFC" w:rsidP="00A10EFC">
      <w:pPr>
        <w:pStyle w:val="ConsPlusNonformat"/>
        <w:jc w:val="both"/>
      </w:pPr>
      <w:r>
        <w:rPr>
          <w:sz w:val="18"/>
        </w:rPr>
        <w:t>Ответственный исполнитель ___________ _________ _____________________ _________</w:t>
      </w:r>
    </w:p>
    <w:p w:rsidR="00A10EFC" w:rsidRDefault="00A10EFC" w:rsidP="00A10EFC">
      <w:pPr>
        <w:pStyle w:val="ConsPlusNonformat"/>
        <w:jc w:val="both"/>
      </w:pPr>
      <w:r>
        <w:rPr>
          <w:sz w:val="18"/>
        </w:rPr>
        <w:t xml:space="preserve">                          (должность) (подпись) (расшифровка подписи) (телефон)</w:t>
      </w:r>
    </w:p>
    <w:p w:rsidR="00A10EFC" w:rsidRDefault="00A10EFC" w:rsidP="00A10EFC">
      <w:pPr>
        <w:pStyle w:val="ConsPlusNonformat"/>
        <w:jc w:val="both"/>
      </w:pPr>
      <w:r>
        <w:rPr>
          <w:sz w:val="18"/>
        </w:rPr>
        <w:t>"__" ___________ 20__ г.</w:t>
      </w:r>
      <w:r w:rsidR="008E678D">
        <w:rPr>
          <w:sz w:val="18"/>
        </w:rPr>
        <w:t>»</w:t>
      </w:r>
    </w:p>
    <w:p w:rsidR="00D77470" w:rsidRDefault="00D77470" w:rsidP="00D77470">
      <w:pPr>
        <w:pStyle w:val="ConsPlusNonformat"/>
        <w:jc w:val="both"/>
      </w:pPr>
    </w:p>
    <w:sectPr w:rsidR="00D77470" w:rsidSect="0074507D">
      <w:pgSz w:w="16838" w:h="11905" w:orient="landscape"/>
      <w:pgMar w:top="709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840DD"/>
    <w:rsid w:val="0013776F"/>
    <w:rsid w:val="001836A8"/>
    <w:rsid w:val="001B5487"/>
    <w:rsid w:val="002B6DC1"/>
    <w:rsid w:val="00472C5A"/>
    <w:rsid w:val="004C571A"/>
    <w:rsid w:val="005B7C22"/>
    <w:rsid w:val="006840DD"/>
    <w:rsid w:val="0074507D"/>
    <w:rsid w:val="00810E24"/>
    <w:rsid w:val="00824829"/>
    <w:rsid w:val="008E5000"/>
    <w:rsid w:val="008E678D"/>
    <w:rsid w:val="009166F0"/>
    <w:rsid w:val="0095333A"/>
    <w:rsid w:val="00A10EFC"/>
    <w:rsid w:val="00A3601C"/>
    <w:rsid w:val="00B0642F"/>
    <w:rsid w:val="00C752EE"/>
    <w:rsid w:val="00D14897"/>
    <w:rsid w:val="00D42706"/>
    <w:rsid w:val="00D77470"/>
    <w:rsid w:val="00E92D88"/>
    <w:rsid w:val="00EA0A58"/>
    <w:rsid w:val="00F67BD9"/>
    <w:rsid w:val="00FC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FA83811E9F9A80BDF144CC52626449EEFAF4EADE94056373FB86F90D90CD3BB4C1A5CCD9E3B6D76TBV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17</vt:lpstr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18</cp:revision>
  <cp:lastPrinted>2020-12-18T10:03:00Z</cp:lastPrinted>
  <dcterms:created xsi:type="dcterms:W3CDTF">2020-11-12T04:45:00Z</dcterms:created>
  <dcterms:modified xsi:type="dcterms:W3CDTF">2021-01-27T09:47:00Z</dcterms:modified>
</cp:coreProperties>
</file>