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60" w:type="dxa"/>
        <w:tblLook w:val="04A0" w:firstRow="1" w:lastRow="0" w:firstColumn="1" w:lastColumn="0" w:noHBand="0" w:noVBand="1"/>
      </w:tblPr>
      <w:tblGrid>
        <w:gridCol w:w="4140"/>
        <w:gridCol w:w="1728"/>
        <w:gridCol w:w="4392"/>
      </w:tblGrid>
      <w:tr w:rsidR="001F2368" w:rsidRPr="001F2368" w:rsidTr="008B3EE7">
        <w:trPr>
          <w:trHeight w:val="1085"/>
        </w:trPr>
        <w:tc>
          <w:tcPr>
            <w:tcW w:w="4140" w:type="dxa"/>
          </w:tcPr>
          <w:p w:rsidR="001F2368" w:rsidRPr="001F2368" w:rsidRDefault="001F2368" w:rsidP="001F2368">
            <w:pPr>
              <w:widowControl/>
              <w:jc w:val="center"/>
              <w:rPr>
                <w:rFonts w:ascii="Times New Roman" w:eastAsia="Times New Roman" w:hAnsi="Times New Roman" w:cs="Times New Roman"/>
                <w:color w:val="auto"/>
                <w:sz w:val="18"/>
                <w:szCs w:val="18"/>
                <w:lang w:bidi="ar-SA"/>
              </w:rPr>
            </w:pPr>
            <w:proofErr w:type="spellStart"/>
            <w:r w:rsidRPr="001F2368">
              <w:rPr>
                <w:rFonts w:ascii="Times New Roman" w:eastAsia="Times New Roman" w:hAnsi="Times New Roman" w:cs="Times New Roman"/>
                <w:color w:val="auto"/>
                <w:sz w:val="18"/>
                <w:szCs w:val="18"/>
                <w:lang w:bidi="ar-SA"/>
              </w:rPr>
              <w:t>Баш</w:t>
            </w:r>
            <w:proofErr w:type="gramStart"/>
            <w:r w:rsidRPr="001F2368">
              <w:rPr>
                <w:rFonts w:ascii="Times New Roman" w:eastAsia="Times New Roman" w:hAnsi="Times New Roman" w:cs="Times New Roman"/>
                <w:color w:val="auto"/>
                <w:sz w:val="18"/>
                <w:szCs w:val="18"/>
                <w:lang w:bidi="ar-SA"/>
              </w:rPr>
              <w:t>k</w:t>
            </w:r>
            <w:proofErr w:type="gramEnd"/>
            <w:r w:rsidRPr="001F2368">
              <w:rPr>
                <w:rFonts w:ascii="Times New Roman" w:eastAsia="Times New Roman" w:hAnsi="Times New Roman" w:cs="Times New Roman"/>
                <w:color w:val="auto"/>
                <w:sz w:val="18"/>
                <w:szCs w:val="18"/>
                <w:lang w:bidi="ar-SA"/>
              </w:rPr>
              <w:t>ортостан</w:t>
            </w:r>
            <w:proofErr w:type="spellEnd"/>
            <w:r w:rsidRPr="001F2368">
              <w:rPr>
                <w:rFonts w:ascii="Times New Roman" w:eastAsia="Times New Roman" w:hAnsi="Times New Roman" w:cs="Times New Roman"/>
                <w:color w:val="auto"/>
                <w:sz w:val="18"/>
                <w:szCs w:val="18"/>
                <w:lang w:bidi="ar-SA"/>
              </w:rPr>
              <w:t xml:space="preserve"> </w:t>
            </w:r>
            <w:proofErr w:type="spellStart"/>
            <w:r w:rsidRPr="001F2368">
              <w:rPr>
                <w:rFonts w:ascii="Times New Roman" w:eastAsia="Times New Roman" w:hAnsi="Times New Roman" w:cs="Times New Roman"/>
                <w:color w:val="auto"/>
                <w:sz w:val="18"/>
                <w:szCs w:val="18"/>
                <w:lang w:bidi="ar-SA"/>
              </w:rPr>
              <w:t>Республикаhы</w:t>
            </w:r>
            <w:proofErr w:type="spellEnd"/>
          </w:p>
          <w:p w:rsidR="001F2368" w:rsidRPr="001F2368" w:rsidRDefault="001F2368" w:rsidP="001F2368">
            <w:pPr>
              <w:widowControl/>
              <w:jc w:val="center"/>
              <w:rPr>
                <w:rFonts w:ascii="Times New Roman" w:eastAsia="Times New Roman" w:hAnsi="Times New Roman" w:cs="Times New Roman"/>
                <w:color w:val="auto"/>
                <w:sz w:val="18"/>
                <w:szCs w:val="18"/>
                <w:lang w:bidi="ar-SA"/>
              </w:rPr>
            </w:pPr>
            <w:proofErr w:type="spellStart"/>
            <w:r w:rsidRPr="001F2368">
              <w:rPr>
                <w:rFonts w:ascii="Times New Roman" w:eastAsia="Times New Roman" w:hAnsi="Times New Roman" w:cs="Times New Roman"/>
                <w:color w:val="auto"/>
                <w:sz w:val="18"/>
                <w:szCs w:val="18"/>
                <w:lang w:bidi="ar-SA"/>
              </w:rPr>
              <w:t>Салауат</w:t>
            </w:r>
            <w:proofErr w:type="spellEnd"/>
            <w:r w:rsidRPr="001F2368">
              <w:rPr>
                <w:rFonts w:ascii="Times New Roman" w:eastAsia="Times New Roman" w:hAnsi="Times New Roman" w:cs="Times New Roman"/>
                <w:color w:val="auto"/>
                <w:sz w:val="18"/>
                <w:szCs w:val="18"/>
                <w:lang w:bidi="ar-SA"/>
              </w:rPr>
              <w:t xml:space="preserve"> районы</w:t>
            </w:r>
          </w:p>
          <w:p w:rsidR="001F2368" w:rsidRPr="001F2368" w:rsidRDefault="001F2368" w:rsidP="001F2368">
            <w:pPr>
              <w:widowControl/>
              <w:jc w:val="center"/>
              <w:rPr>
                <w:rFonts w:ascii="Times New Roman" w:eastAsia="Times New Roman" w:hAnsi="Times New Roman" w:cs="Times New Roman"/>
                <w:color w:val="auto"/>
                <w:sz w:val="18"/>
                <w:szCs w:val="18"/>
                <w:lang w:bidi="ar-SA"/>
              </w:rPr>
            </w:pPr>
            <w:proofErr w:type="spellStart"/>
            <w:r w:rsidRPr="001F2368">
              <w:rPr>
                <w:rFonts w:ascii="Times New Roman" w:eastAsia="Times New Roman" w:hAnsi="Times New Roman" w:cs="Times New Roman"/>
                <w:color w:val="auto"/>
                <w:sz w:val="18"/>
                <w:szCs w:val="18"/>
                <w:lang w:bidi="ar-SA"/>
              </w:rPr>
              <w:t>муниципаль</w:t>
            </w:r>
            <w:proofErr w:type="spellEnd"/>
            <w:r w:rsidRPr="001F2368">
              <w:rPr>
                <w:rFonts w:ascii="Times New Roman" w:eastAsia="Times New Roman" w:hAnsi="Times New Roman" w:cs="Times New Roman"/>
                <w:color w:val="auto"/>
                <w:sz w:val="18"/>
                <w:szCs w:val="18"/>
                <w:lang w:bidi="ar-SA"/>
              </w:rPr>
              <w:t xml:space="preserve">   </w:t>
            </w:r>
            <w:proofErr w:type="spellStart"/>
            <w:r w:rsidRPr="001F2368">
              <w:rPr>
                <w:rFonts w:ascii="Times New Roman" w:eastAsia="Times New Roman" w:hAnsi="Times New Roman" w:cs="Times New Roman"/>
                <w:color w:val="auto"/>
                <w:sz w:val="18"/>
                <w:szCs w:val="18"/>
                <w:lang w:bidi="ar-SA"/>
              </w:rPr>
              <w:t>районыныњ</w:t>
            </w:r>
            <w:proofErr w:type="spellEnd"/>
          </w:p>
          <w:p w:rsidR="001F2368" w:rsidRPr="001F2368" w:rsidRDefault="001F2368" w:rsidP="001F2368">
            <w:pPr>
              <w:widowControl/>
              <w:jc w:val="center"/>
              <w:rPr>
                <w:rFonts w:ascii="Times New Roman" w:eastAsia="Times New Roman" w:hAnsi="Times New Roman" w:cs="Times New Roman"/>
                <w:color w:val="auto"/>
                <w:sz w:val="18"/>
                <w:szCs w:val="18"/>
                <w:lang w:bidi="ar-SA"/>
              </w:rPr>
            </w:pPr>
            <w:proofErr w:type="spellStart"/>
            <w:r w:rsidRPr="001F2368">
              <w:rPr>
                <w:rFonts w:ascii="Times New Roman" w:eastAsia="Times New Roman" w:hAnsi="Times New Roman" w:cs="Times New Roman"/>
                <w:color w:val="auto"/>
                <w:sz w:val="18"/>
                <w:szCs w:val="18"/>
                <w:lang w:bidi="ar-SA"/>
              </w:rPr>
              <w:t>Ар</w:t>
            </w:r>
            <w:proofErr w:type="gramStart"/>
            <w:r w:rsidRPr="001F2368">
              <w:rPr>
                <w:rFonts w:ascii="Times New Roman" w:eastAsia="Times New Roman" w:hAnsi="Times New Roman" w:cs="Times New Roman"/>
                <w:color w:val="auto"/>
                <w:sz w:val="18"/>
                <w:szCs w:val="18"/>
                <w:lang w:bidi="ar-SA"/>
              </w:rPr>
              <w:t>k</w:t>
            </w:r>
            <w:proofErr w:type="gramEnd"/>
            <w:r w:rsidRPr="001F2368">
              <w:rPr>
                <w:rFonts w:ascii="Times New Roman" w:eastAsia="Times New Roman" w:hAnsi="Times New Roman" w:cs="Times New Roman"/>
                <w:color w:val="auto"/>
                <w:sz w:val="18"/>
                <w:szCs w:val="18"/>
                <w:lang w:bidi="ar-SA"/>
              </w:rPr>
              <w:t>ауыл</w:t>
            </w:r>
            <w:proofErr w:type="spellEnd"/>
            <w:r w:rsidRPr="001F2368">
              <w:rPr>
                <w:rFonts w:ascii="Times New Roman" w:eastAsia="Times New Roman" w:hAnsi="Times New Roman" w:cs="Times New Roman"/>
                <w:color w:val="auto"/>
                <w:sz w:val="18"/>
                <w:szCs w:val="18"/>
                <w:lang w:bidi="ar-SA"/>
              </w:rPr>
              <w:t xml:space="preserve"> </w:t>
            </w:r>
            <w:proofErr w:type="spellStart"/>
            <w:r w:rsidRPr="001F2368">
              <w:rPr>
                <w:rFonts w:ascii="Times New Roman" w:eastAsia="Times New Roman" w:hAnsi="Times New Roman" w:cs="Times New Roman"/>
                <w:color w:val="auto"/>
                <w:sz w:val="18"/>
                <w:szCs w:val="18"/>
                <w:lang w:bidi="ar-SA"/>
              </w:rPr>
              <w:t>ауыл</w:t>
            </w:r>
            <w:proofErr w:type="spellEnd"/>
            <w:r w:rsidRPr="001F2368">
              <w:rPr>
                <w:rFonts w:ascii="Times New Roman" w:eastAsia="Times New Roman" w:hAnsi="Times New Roman" w:cs="Times New Roman"/>
                <w:color w:val="auto"/>
                <w:sz w:val="18"/>
                <w:szCs w:val="18"/>
                <w:lang w:bidi="ar-SA"/>
              </w:rPr>
              <w:t xml:space="preserve"> советы</w:t>
            </w:r>
          </w:p>
          <w:p w:rsidR="001F2368" w:rsidRPr="001F2368" w:rsidRDefault="001F2368" w:rsidP="001F2368">
            <w:pPr>
              <w:widowControl/>
              <w:jc w:val="center"/>
              <w:rPr>
                <w:rFonts w:ascii="Times New Roman" w:eastAsia="Times New Roman" w:hAnsi="Times New Roman" w:cs="Times New Roman"/>
                <w:color w:val="auto"/>
                <w:sz w:val="18"/>
                <w:szCs w:val="18"/>
                <w:lang w:bidi="ar-SA"/>
              </w:rPr>
            </w:pPr>
            <w:proofErr w:type="spellStart"/>
            <w:r w:rsidRPr="001F2368">
              <w:rPr>
                <w:rFonts w:ascii="Times New Roman" w:eastAsia="Times New Roman" w:hAnsi="Times New Roman" w:cs="Times New Roman"/>
                <w:color w:val="auto"/>
                <w:sz w:val="18"/>
                <w:szCs w:val="18"/>
                <w:lang w:bidi="ar-SA"/>
              </w:rPr>
              <w:t>Ауыл</w:t>
            </w:r>
            <w:proofErr w:type="spellEnd"/>
            <w:r w:rsidRPr="001F2368">
              <w:rPr>
                <w:rFonts w:ascii="Times New Roman" w:eastAsia="Times New Roman" w:hAnsi="Times New Roman" w:cs="Times New Roman"/>
                <w:color w:val="auto"/>
                <w:sz w:val="18"/>
                <w:szCs w:val="18"/>
                <w:lang w:bidi="ar-SA"/>
              </w:rPr>
              <w:t xml:space="preserve"> </w:t>
            </w:r>
            <w:proofErr w:type="spellStart"/>
            <w:r w:rsidRPr="001F2368">
              <w:rPr>
                <w:rFonts w:ascii="Times New Roman" w:eastAsia="Times New Roman" w:hAnsi="Times New Roman" w:cs="Times New Roman"/>
                <w:color w:val="auto"/>
                <w:sz w:val="18"/>
                <w:szCs w:val="18"/>
                <w:lang w:bidi="ar-SA"/>
              </w:rPr>
              <w:t>билә</w:t>
            </w:r>
            <w:proofErr w:type="gramStart"/>
            <w:r w:rsidRPr="001F2368">
              <w:rPr>
                <w:rFonts w:ascii="Times New Roman" w:eastAsia="Times New Roman" w:hAnsi="Times New Roman" w:cs="Times New Roman"/>
                <w:color w:val="auto"/>
                <w:sz w:val="18"/>
                <w:szCs w:val="18"/>
                <w:lang w:bidi="ar-SA"/>
              </w:rPr>
              <w:t>м</w:t>
            </w:r>
            <w:proofErr w:type="gramEnd"/>
            <w:r w:rsidRPr="001F2368">
              <w:rPr>
                <w:rFonts w:ascii="Times New Roman" w:eastAsia="Times New Roman" w:hAnsi="Times New Roman" w:cs="Times New Roman"/>
                <w:color w:val="auto"/>
                <w:sz w:val="18"/>
                <w:szCs w:val="18"/>
                <w:lang w:bidi="ar-SA"/>
              </w:rPr>
              <w:t>әһе</w:t>
            </w:r>
            <w:proofErr w:type="spellEnd"/>
            <w:r w:rsidRPr="001F2368">
              <w:rPr>
                <w:rFonts w:ascii="Times New Roman" w:eastAsia="Times New Roman" w:hAnsi="Times New Roman" w:cs="Times New Roman"/>
                <w:color w:val="auto"/>
                <w:sz w:val="18"/>
                <w:szCs w:val="18"/>
                <w:lang w:bidi="ar-SA"/>
              </w:rPr>
              <w:t xml:space="preserve"> </w:t>
            </w:r>
            <w:proofErr w:type="spellStart"/>
            <w:r w:rsidRPr="001F2368">
              <w:rPr>
                <w:rFonts w:ascii="Times New Roman" w:eastAsia="Times New Roman" w:hAnsi="Times New Roman" w:cs="Times New Roman"/>
                <w:color w:val="auto"/>
                <w:sz w:val="18"/>
                <w:szCs w:val="18"/>
                <w:lang w:bidi="ar-SA"/>
              </w:rPr>
              <w:t>хәкимиәте</w:t>
            </w:r>
            <w:proofErr w:type="spellEnd"/>
          </w:p>
        </w:tc>
        <w:tc>
          <w:tcPr>
            <w:tcW w:w="1728" w:type="dxa"/>
            <w:vMerge w:val="restart"/>
            <w:tcBorders>
              <w:top w:val="nil"/>
              <w:left w:val="nil"/>
              <w:bottom w:val="thinThickSmallGap" w:sz="24" w:space="0" w:color="auto"/>
              <w:right w:val="nil"/>
            </w:tcBorders>
          </w:tcPr>
          <w:p w:rsidR="001F2368" w:rsidRPr="001F2368" w:rsidRDefault="001F2368" w:rsidP="001F2368">
            <w:pPr>
              <w:widowControl/>
              <w:spacing w:line="360" w:lineRule="auto"/>
              <w:jc w:val="center"/>
              <w:rPr>
                <w:rFonts w:ascii="Times New Roman" w:eastAsia="Times New Roman" w:hAnsi="Times New Roman" w:cs="Times New Roman"/>
                <w:color w:val="auto"/>
                <w:sz w:val="18"/>
                <w:szCs w:val="18"/>
                <w:lang w:bidi="ar-SA"/>
              </w:rPr>
            </w:pPr>
            <w:r w:rsidRPr="001F2368">
              <w:rPr>
                <w:rFonts w:ascii="Times New Roman" w:eastAsia="Times New Roman" w:hAnsi="Times New Roman" w:cs="Times New Roman"/>
                <w:noProof/>
                <w:color w:val="auto"/>
                <w:sz w:val="18"/>
                <w:szCs w:val="18"/>
                <w:lang w:bidi="ar-SA"/>
              </w:rPr>
              <w:drawing>
                <wp:anchor distT="0" distB="0" distL="114300" distR="114300" simplePos="0" relativeHeight="377489155" behindDoc="0" locked="0" layoutInCell="1" allowOverlap="1" wp14:anchorId="7A1DAECE" wp14:editId="5FC8145D">
                  <wp:simplePos x="0" y="0"/>
                  <wp:positionH relativeFrom="column">
                    <wp:posOffset>158115</wp:posOffset>
                  </wp:positionH>
                  <wp:positionV relativeFrom="paragraph">
                    <wp:posOffset>147955</wp:posOffset>
                  </wp:positionV>
                  <wp:extent cx="637540" cy="795020"/>
                  <wp:effectExtent l="0" t="0" r="0" b="5080"/>
                  <wp:wrapThrough wrapText="bothSides">
                    <wp:wrapPolygon edited="0">
                      <wp:start x="0" y="0"/>
                      <wp:lineTo x="0" y="21220"/>
                      <wp:lineTo x="20653" y="21220"/>
                      <wp:lineTo x="20653" y="0"/>
                      <wp:lineTo x="0" y="0"/>
                    </wp:wrapPolygon>
                  </wp:wrapThrough>
                  <wp:docPr id="1" name="Рисунок 1"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Салаватский"/>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637540" cy="7950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F2368" w:rsidRPr="001F2368" w:rsidRDefault="001F2368" w:rsidP="001F2368">
            <w:pPr>
              <w:widowControl/>
              <w:spacing w:line="360" w:lineRule="auto"/>
              <w:jc w:val="center"/>
              <w:rPr>
                <w:rFonts w:ascii="Times New Roman" w:eastAsia="Times New Roman" w:hAnsi="Times New Roman" w:cs="Times New Roman"/>
                <w:color w:val="auto"/>
                <w:sz w:val="18"/>
                <w:szCs w:val="18"/>
                <w:lang w:bidi="ar-SA"/>
              </w:rPr>
            </w:pPr>
          </w:p>
        </w:tc>
        <w:tc>
          <w:tcPr>
            <w:tcW w:w="4392" w:type="dxa"/>
          </w:tcPr>
          <w:p w:rsidR="001F2368" w:rsidRPr="001F2368" w:rsidRDefault="001F2368" w:rsidP="001F2368">
            <w:pPr>
              <w:keepNext/>
              <w:widowControl/>
              <w:ind w:right="-108"/>
              <w:jc w:val="center"/>
              <w:outlineLvl w:val="1"/>
              <w:rPr>
                <w:rFonts w:ascii="Times New Roman" w:eastAsia="Times New Roman" w:hAnsi="Times New Roman" w:cs="Times New Roman"/>
                <w:color w:val="auto"/>
                <w:sz w:val="18"/>
                <w:szCs w:val="18"/>
                <w:lang w:bidi="ar-SA"/>
              </w:rPr>
            </w:pPr>
            <w:r w:rsidRPr="001F2368">
              <w:rPr>
                <w:rFonts w:ascii="Times New Roman" w:eastAsia="Times New Roman" w:hAnsi="Times New Roman" w:cs="Times New Roman"/>
                <w:color w:val="auto"/>
                <w:sz w:val="18"/>
                <w:szCs w:val="18"/>
                <w:lang w:bidi="ar-SA"/>
              </w:rPr>
              <w:t>Республика Башкортостан</w:t>
            </w:r>
          </w:p>
          <w:p w:rsidR="001F2368" w:rsidRPr="001F2368" w:rsidRDefault="001F2368" w:rsidP="001F2368">
            <w:pPr>
              <w:keepNext/>
              <w:widowControl/>
              <w:ind w:right="-108"/>
              <w:jc w:val="center"/>
              <w:outlineLvl w:val="1"/>
              <w:rPr>
                <w:rFonts w:ascii="Times New Roman" w:eastAsia="Times New Roman" w:hAnsi="Times New Roman" w:cs="Times New Roman"/>
                <w:color w:val="auto"/>
                <w:sz w:val="18"/>
                <w:szCs w:val="18"/>
                <w:lang w:bidi="ar-SA"/>
              </w:rPr>
            </w:pPr>
            <w:r w:rsidRPr="001F2368">
              <w:rPr>
                <w:rFonts w:ascii="Times New Roman" w:eastAsia="Times New Roman" w:hAnsi="Times New Roman" w:cs="Times New Roman"/>
                <w:color w:val="auto"/>
                <w:sz w:val="18"/>
                <w:szCs w:val="18"/>
                <w:lang w:bidi="ar-SA"/>
              </w:rPr>
              <w:t xml:space="preserve"> Администрация сельского поселения</w:t>
            </w:r>
          </w:p>
          <w:p w:rsidR="001F2368" w:rsidRPr="001F2368" w:rsidRDefault="001F2368" w:rsidP="001F2368">
            <w:pPr>
              <w:widowControl/>
              <w:jc w:val="center"/>
              <w:rPr>
                <w:rFonts w:ascii="Times New Roman" w:eastAsia="Times New Roman" w:hAnsi="Times New Roman" w:cs="Times New Roman"/>
                <w:color w:val="auto"/>
                <w:sz w:val="18"/>
                <w:szCs w:val="18"/>
                <w:lang w:bidi="ar-SA"/>
              </w:rPr>
            </w:pPr>
            <w:proofErr w:type="spellStart"/>
            <w:r w:rsidRPr="001F2368">
              <w:rPr>
                <w:rFonts w:ascii="Times New Roman" w:eastAsia="Times New Roman" w:hAnsi="Times New Roman" w:cs="Times New Roman"/>
                <w:color w:val="auto"/>
                <w:sz w:val="18"/>
                <w:szCs w:val="18"/>
                <w:lang w:bidi="ar-SA"/>
              </w:rPr>
              <w:t>Аркауловский</w:t>
            </w:r>
            <w:proofErr w:type="spellEnd"/>
            <w:r w:rsidRPr="001F2368">
              <w:rPr>
                <w:rFonts w:ascii="Times New Roman" w:eastAsia="Times New Roman" w:hAnsi="Times New Roman" w:cs="Times New Roman"/>
                <w:color w:val="auto"/>
                <w:sz w:val="18"/>
                <w:szCs w:val="18"/>
                <w:lang w:bidi="ar-SA"/>
              </w:rPr>
              <w:t xml:space="preserve">   сельсовет</w:t>
            </w:r>
          </w:p>
          <w:p w:rsidR="001F2368" w:rsidRPr="001F2368" w:rsidRDefault="001F2368" w:rsidP="001F2368">
            <w:pPr>
              <w:widowControl/>
              <w:jc w:val="center"/>
              <w:rPr>
                <w:rFonts w:ascii="Times New Roman" w:eastAsia="Times New Roman" w:hAnsi="Times New Roman" w:cs="Times New Roman"/>
                <w:color w:val="auto"/>
                <w:sz w:val="18"/>
                <w:szCs w:val="18"/>
                <w:lang w:bidi="ar-SA"/>
              </w:rPr>
            </w:pPr>
            <w:r w:rsidRPr="001F2368">
              <w:rPr>
                <w:rFonts w:ascii="Times New Roman" w:eastAsia="Times New Roman" w:hAnsi="Times New Roman" w:cs="Times New Roman"/>
                <w:color w:val="auto"/>
                <w:sz w:val="18"/>
                <w:szCs w:val="18"/>
                <w:lang w:bidi="ar-SA"/>
              </w:rPr>
              <w:t>муниципального района</w:t>
            </w:r>
          </w:p>
          <w:p w:rsidR="001F2368" w:rsidRPr="001F2368" w:rsidRDefault="001F2368" w:rsidP="001F2368">
            <w:pPr>
              <w:widowControl/>
              <w:jc w:val="center"/>
              <w:rPr>
                <w:rFonts w:ascii="Times New Roman" w:eastAsia="Times New Roman" w:hAnsi="Times New Roman" w:cs="Times New Roman"/>
                <w:color w:val="auto"/>
                <w:sz w:val="18"/>
                <w:szCs w:val="18"/>
                <w:lang w:bidi="ar-SA"/>
              </w:rPr>
            </w:pPr>
            <w:proofErr w:type="spellStart"/>
            <w:r w:rsidRPr="001F2368">
              <w:rPr>
                <w:rFonts w:ascii="Times New Roman" w:eastAsia="Times New Roman" w:hAnsi="Times New Roman" w:cs="Times New Roman"/>
                <w:color w:val="auto"/>
                <w:sz w:val="18"/>
                <w:szCs w:val="18"/>
                <w:lang w:bidi="ar-SA"/>
              </w:rPr>
              <w:t>Салаватский</w:t>
            </w:r>
            <w:proofErr w:type="spellEnd"/>
            <w:r w:rsidRPr="001F2368">
              <w:rPr>
                <w:rFonts w:ascii="Times New Roman" w:eastAsia="Times New Roman" w:hAnsi="Times New Roman" w:cs="Times New Roman"/>
                <w:color w:val="auto"/>
                <w:sz w:val="18"/>
                <w:szCs w:val="18"/>
                <w:lang w:bidi="ar-SA"/>
              </w:rPr>
              <w:t xml:space="preserve"> район</w:t>
            </w:r>
          </w:p>
        </w:tc>
      </w:tr>
      <w:tr w:rsidR="001F2368" w:rsidRPr="001F2368" w:rsidTr="008B3EE7">
        <w:tc>
          <w:tcPr>
            <w:tcW w:w="4140" w:type="dxa"/>
            <w:tcBorders>
              <w:top w:val="nil"/>
              <w:left w:val="nil"/>
              <w:bottom w:val="thinThickSmallGap" w:sz="24" w:space="0" w:color="auto"/>
              <w:right w:val="nil"/>
            </w:tcBorders>
          </w:tcPr>
          <w:p w:rsidR="001F2368" w:rsidRPr="001F2368" w:rsidRDefault="001F2368" w:rsidP="001F2368">
            <w:pPr>
              <w:widowControl/>
              <w:jc w:val="center"/>
              <w:rPr>
                <w:rFonts w:ascii="Times New Roman" w:eastAsia="Times New Roman" w:hAnsi="Times New Roman" w:cs="Times New Roman"/>
                <w:color w:val="auto"/>
                <w:sz w:val="18"/>
                <w:szCs w:val="18"/>
                <w:lang w:bidi="ar-SA"/>
              </w:rPr>
            </w:pPr>
          </w:p>
          <w:p w:rsidR="001F2368" w:rsidRPr="001F2368" w:rsidRDefault="001F2368" w:rsidP="001F2368">
            <w:pPr>
              <w:widowControl/>
              <w:jc w:val="center"/>
              <w:rPr>
                <w:rFonts w:ascii="Times New Roman" w:eastAsia="Times New Roman" w:hAnsi="Times New Roman" w:cs="Times New Roman"/>
                <w:color w:val="auto"/>
                <w:sz w:val="18"/>
                <w:szCs w:val="18"/>
                <w:lang w:bidi="ar-SA"/>
              </w:rPr>
            </w:pPr>
            <w:r w:rsidRPr="001F2368">
              <w:rPr>
                <w:rFonts w:ascii="Times New Roman" w:eastAsia="Times New Roman" w:hAnsi="Times New Roman" w:cs="Times New Roman"/>
                <w:color w:val="auto"/>
                <w:sz w:val="18"/>
                <w:szCs w:val="18"/>
                <w:lang w:bidi="ar-SA"/>
              </w:rPr>
              <w:t xml:space="preserve">452493, </w:t>
            </w:r>
            <w:proofErr w:type="spellStart"/>
            <w:r w:rsidRPr="001F2368">
              <w:rPr>
                <w:rFonts w:ascii="Times New Roman" w:eastAsia="Times New Roman" w:hAnsi="Times New Roman" w:cs="Times New Roman"/>
                <w:color w:val="auto"/>
                <w:sz w:val="18"/>
                <w:szCs w:val="18"/>
                <w:lang w:bidi="ar-SA"/>
              </w:rPr>
              <w:t>Ар</w:t>
            </w:r>
            <w:proofErr w:type="gramStart"/>
            <w:r w:rsidRPr="001F2368">
              <w:rPr>
                <w:rFonts w:ascii="Times New Roman" w:eastAsia="Times New Roman" w:hAnsi="Times New Roman" w:cs="Times New Roman"/>
                <w:color w:val="auto"/>
                <w:sz w:val="18"/>
                <w:szCs w:val="18"/>
                <w:lang w:bidi="ar-SA"/>
              </w:rPr>
              <w:t>k</w:t>
            </w:r>
            <w:proofErr w:type="gramEnd"/>
            <w:r w:rsidRPr="001F2368">
              <w:rPr>
                <w:rFonts w:ascii="Times New Roman" w:eastAsia="Times New Roman" w:hAnsi="Times New Roman" w:cs="Times New Roman"/>
                <w:color w:val="auto"/>
                <w:sz w:val="18"/>
                <w:szCs w:val="18"/>
                <w:lang w:bidi="ar-SA"/>
              </w:rPr>
              <w:t>ауыл</w:t>
            </w:r>
            <w:proofErr w:type="spellEnd"/>
            <w:r w:rsidRPr="001F2368">
              <w:rPr>
                <w:rFonts w:ascii="Times New Roman" w:eastAsia="Times New Roman" w:hAnsi="Times New Roman" w:cs="Times New Roman"/>
                <w:color w:val="auto"/>
                <w:sz w:val="18"/>
                <w:szCs w:val="18"/>
                <w:lang w:bidi="ar-SA"/>
              </w:rPr>
              <w:t xml:space="preserve"> </w:t>
            </w:r>
            <w:proofErr w:type="spellStart"/>
            <w:r w:rsidRPr="001F2368">
              <w:rPr>
                <w:rFonts w:ascii="Times New Roman" w:eastAsia="Times New Roman" w:hAnsi="Times New Roman" w:cs="Times New Roman"/>
                <w:color w:val="auto"/>
                <w:sz w:val="18"/>
                <w:szCs w:val="18"/>
                <w:lang w:bidi="ar-SA"/>
              </w:rPr>
              <w:t>ауылы</w:t>
            </w:r>
            <w:proofErr w:type="spellEnd"/>
            <w:r w:rsidRPr="001F2368">
              <w:rPr>
                <w:rFonts w:ascii="Times New Roman" w:eastAsia="Times New Roman" w:hAnsi="Times New Roman" w:cs="Times New Roman"/>
                <w:color w:val="auto"/>
                <w:sz w:val="18"/>
                <w:szCs w:val="18"/>
                <w:lang w:bidi="ar-SA"/>
              </w:rPr>
              <w:t xml:space="preserve">, </w:t>
            </w:r>
            <w:proofErr w:type="spellStart"/>
            <w:r w:rsidRPr="001F2368">
              <w:rPr>
                <w:rFonts w:ascii="Times New Roman" w:eastAsia="Times New Roman" w:hAnsi="Times New Roman" w:cs="Times New Roman"/>
                <w:color w:val="auto"/>
                <w:sz w:val="18"/>
                <w:szCs w:val="18"/>
                <w:lang w:bidi="ar-SA"/>
              </w:rPr>
              <w:t>Салауат</w:t>
            </w:r>
            <w:proofErr w:type="spellEnd"/>
            <w:r w:rsidRPr="001F2368">
              <w:rPr>
                <w:rFonts w:ascii="Times New Roman" w:eastAsia="Times New Roman" w:hAnsi="Times New Roman" w:cs="Times New Roman"/>
                <w:color w:val="auto"/>
                <w:sz w:val="18"/>
                <w:szCs w:val="18"/>
                <w:lang w:bidi="ar-SA"/>
              </w:rPr>
              <w:t xml:space="preserve"> </w:t>
            </w:r>
            <w:proofErr w:type="spellStart"/>
            <w:r w:rsidRPr="001F2368">
              <w:rPr>
                <w:rFonts w:ascii="Times New Roman" w:eastAsia="Times New Roman" w:hAnsi="Times New Roman" w:cs="Times New Roman"/>
                <w:color w:val="auto"/>
                <w:sz w:val="18"/>
                <w:szCs w:val="18"/>
                <w:lang w:bidi="ar-SA"/>
              </w:rPr>
              <w:t>Юлаев</w:t>
            </w:r>
            <w:proofErr w:type="spellEnd"/>
            <w:r w:rsidRPr="001F2368">
              <w:rPr>
                <w:rFonts w:ascii="Times New Roman" w:eastAsia="Times New Roman" w:hAnsi="Times New Roman" w:cs="Times New Roman"/>
                <w:color w:val="auto"/>
                <w:sz w:val="18"/>
                <w:szCs w:val="18"/>
                <w:lang w:bidi="ar-SA"/>
              </w:rPr>
              <w:t xml:space="preserve"> </w:t>
            </w:r>
            <w:proofErr w:type="spellStart"/>
            <w:r w:rsidRPr="001F2368">
              <w:rPr>
                <w:rFonts w:ascii="Times New Roman" w:eastAsia="Times New Roman" w:hAnsi="Times New Roman" w:cs="Times New Roman"/>
                <w:color w:val="auto"/>
                <w:sz w:val="18"/>
                <w:szCs w:val="18"/>
                <w:lang w:bidi="ar-SA"/>
              </w:rPr>
              <w:t>урамы</w:t>
            </w:r>
            <w:proofErr w:type="spellEnd"/>
            <w:r w:rsidRPr="001F2368">
              <w:rPr>
                <w:rFonts w:ascii="Times New Roman" w:eastAsia="Times New Roman" w:hAnsi="Times New Roman" w:cs="Times New Roman"/>
                <w:color w:val="auto"/>
                <w:sz w:val="18"/>
                <w:szCs w:val="18"/>
                <w:lang w:bidi="ar-SA"/>
              </w:rPr>
              <w:t>, 1</w:t>
            </w:r>
          </w:p>
          <w:p w:rsidR="001F2368" w:rsidRPr="001F2368" w:rsidRDefault="001F2368" w:rsidP="001F2368">
            <w:pPr>
              <w:widowControl/>
              <w:jc w:val="center"/>
              <w:rPr>
                <w:rFonts w:ascii="Times New Roman" w:eastAsia="Times New Roman" w:hAnsi="Times New Roman" w:cs="Times New Roman"/>
                <w:color w:val="auto"/>
                <w:sz w:val="18"/>
                <w:szCs w:val="18"/>
                <w:lang w:val="be-BY" w:bidi="ar-SA"/>
              </w:rPr>
            </w:pPr>
            <w:r w:rsidRPr="001F2368">
              <w:rPr>
                <w:rFonts w:ascii="Times New Roman" w:eastAsia="Times New Roman" w:hAnsi="Times New Roman" w:cs="Times New Roman"/>
                <w:color w:val="auto"/>
                <w:sz w:val="18"/>
                <w:szCs w:val="18"/>
                <w:lang w:bidi="ar-SA"/>
              </w:rPr>
              <w:t>тел. 2-53-32, 2-53-72</w:t>
            </w:r>
          </w:p>
        </w:tc>
        <w:tc>
          <w:tcPr>
            <w:tcW w:w="0" w:type="auto"/>
            <w:vMerge/>
            <w:tcBorders>
              <w:top w:val="nil"/>
              <w:left w:val="nil"/>
              <w:bottom w:val="thinThickSmallGap" w:sz="24" w:space="0" w:color="auto"/>
              <w:right w:val="nil"/>
            </w:tcBorders>
            <w:vAlign w:val="center"/>
          </w:tcPr>
          <w:p w:rsidR="001F2368" w:rsidRPr="001F2368" w:rsidRDefault="001F2368" w:rsidP="001F2368">
            <w:pPr>
              <w:widowControl/>
              <w:rPr>
                <w:rFonts w:ascii="Times New Roman" w:eastAsia="Times New Roman" w:hAnsi="Times New Roman" w:cs="Times New Roman"/>
                <w:color w:val="auto"/>
                <w:sz w:val="18"/>
                <w:szCs w:val="18"/>
                <w:lang w:bidi="ar-SA"/>
              </w:rPr>
            </w:pPr>
          </w:p>
        </w:tc>
        <w:tc>
          <w:tcPr>
            <w:tcW w:w="4392" w:type="dxa"/>
            <w:tcBorders>
              <w:top w:val="nil"/>
              <w:left w:val="nil"/>
              <w:bottom w:val="thinThickSmallGap" w:sz="24" w:space="0" w:color="auto"/>
              <w:right w:val="nil"/>
            </w:tcBorders>
          </w:tcPr>
          <w:p w:rsidR="001F2368" w:rsidRPr="001F2368" w:rsidRDefault="001F2368" w:rsidP="001F2368">
            <w:pPr>
              <w:widowControl/>
              <w:jc w:val="center"/>
              <w:rPr>
                <w:rFonts w:ascii="Times New Roman" w:eastAsia="Times New Roman" w:hAnsi="Times New Roman" w:cs="Times New Roman"/>
                <w:color w:val="auto"/>
                <w:sz w:val="18"/>
                <w:szCs w:val="18"/>
                <w:lang w:bidi="ar-SA"/>
              </w:rPr>
            </w:pPr>
          </w:p>
          <w:p w:rsidR="001F2368" w:rsidRPr="001F2368" w:rsidRDefault="001F2368" w:rsidP="001F2368">
            <w:pPr>
              <w:widowControl/>
              <w:jc w:val="center"/>
              <w:rPr>
                <w:rFonts w:ascii="Times New Roman" w:eastAsia="Times New Roman" w:hAnsi="Times New Roman" w:cs="Times New Roman"/>
                <w:color w:val="auto"/>
                <w:sz w:val="18"/>
                <w:szCs w:val="18"/>
                <w:lang w:bidi="ar-SA"/>
              </w:rPr>
            </w:pPr>
            <w:r w:rsidRPr="001F2368">
              <w:rPr>
                <w:rFonts w:ascii="Times New Roman" w:eastAsia="Times New Roman" w:hAnsi="Times New Roman" w:cs="Times New Roman"/>
                <w:color w:val="auto"/>
                <w:sz w:val="18"/>
                <w:szCs w:val="18"/>
                <w:lang w:bidi="ar-SA"/>
              </w:rPr>
              <w:t xml:space="preserve">452493, с. </w:t>
            </w:r>
            <w:proofErr w:type="spellStart"/>
            <w:r w:rsidRPr="001F2368">
              <w:rPr>
                <w:rFonts w:ascii="Times New Roman" w:eastAsia="Times New Roman" w:hAnsi="Times New Roman" w:cs="Times New Roman"/>
                <w:color w:val="auto"/>
                <w:sz w:val="18"/>
                <w:szCs w:val="18"/>
                <w:lang w:bidi="ar-SA"/>
              </w:rPr>
              <w:t>Аркаулово</w:t>
            </w:r>
            <w:proofErr w:type="spellEnd"/>
            <w:r w:rsidRPr="001F2368">
              <w:rPr>
                <w:rFonts w:ascii="Times New Roman" w:eastAsia="Times New Roman" w:hAnsi="Times New Roman" w:cs="Times New Roman"/>
                <w:color w:val="auto"/>
                <w:sz w:val="18"/>
                <w:szCs w:val="18"/>
                <w:lang w:bidi="ar-SA"/>
              </w:rPr>
              <w:t xml:space="preserve">,  </w:t>
            </w:r>
            <w:proofErr w:type="spellStart"/>
            <w:r w:rsidRPr="001F2368">
              <w:rPr>
                <w:rFonts w:ascii="Times New Roman" w:eastAsia="Times New Roman" w:hAnsi="Times New Roman" w:cs="Times New Roman"/>
                <w:color w:val="auto"/>
                <w:sz w:val="18"/>
                <w:szCs w:val="18"/>
                <w:lang w:bidi="ar-SA"/>
              </w:rPr>
              <w:t>ул</w:t>
            </w:r>
            <w:proofErr w:type="gramStart"/>
            <w:r w:rsidRPr="001F2368">
              <w:rPr>
                <w:rFonts w:ascii="Times New Roman" w:eastAsia="Times New Roman" w:hAnsi="Times New Roman" w:cs="Times New Roman"/>
                <w:color w:val="auto"/>
                <w:sz w:val="18"/>
                <w:szCs w:val="18"/>
                <w:lang w:bidi="ar-SA"/>
              </w:rPr>
              <w:t>.С</w:t>
            </w:r>
            <w:proofErr w:type="gramEnd"/>
            <w:r w:rsidRPr="001F2368">
              <w:rPr>
                <w:rFonts w:ascii="Times New Roman" w:eastAsia="Times New Roman" w:hAnsi="Times New Roman" w:cs="Times New Roman"/>
                <w:color w:val="auto"/>
                <w:sz w:val="18"/>
                <w:szCs w:val="18"/>
                <w:lang w:bidi="ar-SA"/>
              </w:rPr>
              <w:t>алавата</w:t>
            </w:r>
            <w:proofErr w:type="spellEnd"/>
            <w:r w:rsidRPr="001F2368">
              <w:rPr>
                <w:rFonts w:ascii="Times New Roman" w:eastAsia="Times New Roman" w:hAnsi="Times New Roman" w:cs="Times New Roman"/>
                <w:color w:val="auto"/>
                <w:sz w:val="18"/>
                <w:szCs w:val="18"/>
                <w:lang w:bidi="ar-SA"/>
              </w:rPr>
              <w:t xml:space="preserve"> Юлаева,1</w:t>
            </w:r>
          </w:p>
          <w:p w:rsidR="001F2368" w:rsidRPr="001F2368" w:rsidRDefault="001F2368" w:rsidP="001F2368">
            <w:pPr>
              <w:widowControl/>
              <w:ind w:left="-20"/>
              <w:jc w:val="center"/>
              <w:rPr>
                <w:rFonts w:ascii="Times New Roman" w:eastAsia="Times New Roman" w:hAnsi="Times New Roman" w:cs="Times New Roman"/>
                <w:color w:val="auto"/>
                <w:sz w:val="18"/>
                <w:szCs w:val="18"/>
                <w:lang w:bidi="ar-SA"/>
              </w:rPr>
            </w:pPr>
            <w:r w:rsidRPr="001F2368">
              <w:rPr>
                <w:rFonts w:ascii="Times New Roman" w:eastAsia="Times New Roman" w:hAnsi="Times New Roman" w:cs="Times New Roman"/>
                <w:color w:val="auto"/>
                <w:sz w:val="18"/>
                <w:szCs w:val="18"/>
                <w:lang w:bidi="ar-SA"/>
              </w:rPr>
              <w:t>тел. 2-53-32, 2-53-72</w:t>
            </w:r>
          </w:p>
        </w:tc>
      </w:tr>
    </w:tbl>
    <w:p w:rsidR="001F2368" w:rsidRPr="001F2368" w:rsidRDefault="001F2368" w:rsidP="001F2368">
      <w:pPr>
        <w:widowControl/>
        <w:jc w:val="both"/>
        <w:rPr>
          <w:rFonts w:ascii="Times New Roman" w:eastAsia="Times New Roman" w:hAnsi="Times New Roman" w:cs="Times New Roman"/>
          <w:b/>
          <w:color w:val="auto"/>
          <w:sz w:val="28"/>
          <w:szCs w:val="28"/>
          <w:lang w:bidi="ar-SA"/>
        </w:rPr>
      </w:pPr>
      <w:r w:rsidRPr="001F2368">
        <w:rPr>
          <w:rFonts w:ascii="Times New Roman" w:eastAsia="Times New Roman" w:hAnsi="Times New Roman" w:cs="Times New Roman"/>
          <w:b/>
          <w:color w:val="auto"/>
          <w:sz w:val="28"/>
          <w:szCs w:val="28"/>
          <w:lang w:bidi="ar-SA"/>
        </w:rPr>
        <w:t xml:space="preserve">     </w:t>
      </w:r>
      <w:r w:rsidRPr="001F2368">
        <w:rPr>
          <w:rFonts w:ascii="Lucida Sans Unicode" w:eastAsia="Times New Roman" w:hAnsi="Lucida Sans Unicode" w:cs="Times New Roman"/>
          <w:b/>
          <w:color w:val="333300"/>
          <w:sz w:val="28"/>
          <w:szCs w:val="28"/>
          <w:lang w:val="tt-RU" w:bidi="ar-SA"/>
        </w:rPr>
        <w:t>Ҡ</w:t>
      </w:r>
      <w:r w:rsidRPr="001F2368">
        <w:rPr>
          <w:rFonts w:ascii="Times New Roman" w:hAnsi="Times New Roman" w:cs="Times New Roman"/>
          <w:b/>
          <w:bCs/>
          <w:color w:val="auto"/>
          <w:sz w:val="28"/>
          <w:szCs w:val="28"/>
          <w:lang w:val="be-BY" w:bidi="ar-SA"/>
        </w:rPr>
        <w:t xml:space="preserve">  А Р А Р             </w:t>
      </w:r>
      <w:r w:rsidR="00DB0C3D">
        <w:rPr>
          <w:rFonts w:ascii="Times New Roman" w:hAnsi="Times New Roman" w:cs="Times New Roman"/>
          <w:b/>
          <w:bCs/>
          <w:color w:val="auto"/>
          <w:sz w:val="28"/>
          <w:szCs w:val="28"/>
          <w:lang w:val="be-BY" w:bidi="ar-SA"/>
        </w:rPr>
        <w:t xml:space="preserve">                            № </w:t>
      </w:r>
      <w:r w:rsidRPr="001F2368">
        <w:rPr>
          <w:rFonts w:ascii="Times New Roman" w:hAnsi="Times New Roman" w:cs="Times New Roman"/>
          <w:b/>
          <w:bCs/>
          <w:color w:val="auto"/>
          <w:sz w:val="28"/>
          <w:szCs w:val="28"/>
          <w:lang w:val="be-BY" w:bidi="ar-SA"/>
        </w:rPr>
        <w:t xml:space="preserve">       </w:t>
      </w:r>
      <w:r w:rsidRPr="001F2368">
        <w:rPr>
          <w:rFonts w:ascii="Times New Roman" w:eastAsia="Times New Roman" w:hAnsi="Times New Roman" w:cs="Times New Roman"/>
          <w:b/>
          <w:color w:val="auto"/>
          <w:sz w:val="28"/>
          <w:szCs w:val="28"/>
          <w:lang w:bidi="ar-SA"/>
        </w:rPr>
        <w:t xml:space="preserve">      П О С Т А Н О В Л Е Н И Е</w:t>
      </w:r>
    </w:p>
    <w:p w:rsidR="001F2368" w:rsidRPr="001F2368" w:rsidRDefault="00DB0C3D" w:rsidP="001F2368">
      <w:pPr>
        <w:widowControl/>
        <w:ind w:right="98"/>
        <w:jc w:val="both"/>
        <w:rPr>
          <w:rFonts w:ascii="Times New Roman" w:eastAsia="Times New Roman" w:hAnsi="Times New Roman" w:cs="Times New Roman"/>
          <w:b/>
          <w:color w:val="auto"/>
          <w:sz w:val="28"/>
          <w:szCs w:val="28"/>
          <w:lang w:bidi="ar-SA"/>
        </w:rPr>
      </w:pPr>
      <w:r>
        <w:rPr>
          <w:rFonts w:ascii="Times New Roman" w:eastAsia="Times New Roman" w:hAnsi="Times New Roman" w:cs="Times New Roman"/>
          <w:b/>
          <w:color w:val="auto"/>
          <w:sz w:val="28"/>
          <w:szCs w:val="28"/>
          <w:lang w:bidi="ar-SA"/>
        </w:rPr>
        <w:t xml:space="preserve"> 27 май</w:t>
      </w:r>
      <w:r w:rsidR="001F2368" w:rsidRPr="001F2368">
        <w:rPr>
          <w:rFonts w:ascii="Times New Roman" w:eastAsia="Times New Roman" w:hAnsi="Times New Roman" w:cs="Times New Roman"/>
          <w:b/>
          <w:color w:val="auto"/>
          <w:sz w:val="28"/>
          <w:szCs w:val="28"/>
          <w:lang w:bidi="ar-SA"/>
        </w:rPr>
        <w:t xml:space="preserve"> 2025 й.                                                                </w:t>
      </w:r>
      <w:r>
        <w:rPr>
          <w:rFonts w:ascii="Times New Roman" w:eastAsia="Times New Roman" w:hAnsi="Times New Roman" w:cs="Times New Roman"/>
          <w:b/>
          <w:color w:val="auto"/>
          <w:sz w:val="28"/>
          <w:szCs w:val="28"/>
          <w:lang w:bidi="ar-SA"/>
        </w:rPr>
        <w:t>27 мая</w:t>
      </w:r>
      <w:r w:rsidR="001F2368" w:rsidRPr="001F2368">
        <w:rPr>
          <w:rFonts w:ascii="Times New Roman" w:eastAsia="Times New Roman" w:hAnsi="Times New Roman" w:cs="Times New Roman"/>
          <w:b/>
          <w:color w:val="auto"/>
          <w:sz w:val="28"/>
          <w:szCs w:val="28"/>
          <w:lang w:bidi="ar-SA"/>
        </w:rPr>
        <w:t xml:space="preserve">  2025 г.</w:t>
      </w:r>
    </w:p>
    <w:p w:rsidR="001F2368" w:rsidRDefault="008B3EE7" w:rsidP="005B12B3">
      <w:pPr>
        <w:pStyle w:val="30"/>
        <w:shd w:val="clear" w:color="auto" w:fill="auto"/>
        <w:spacing w:before="0" w:after="300" w:line="276" w:lineRule="auto"/>
        <w:ind w:left="160"/>
        <w:rPr>
          <w:sz w:val="24"/>
          <w:szCs w:val="24"/>
        </w:rPr>
      </w:pPr>
      <w:r>
        <w:rPr>
          <w:sz w:val="24"/>
          <w:szCs w:val="24"/>
        </w:rPr>
        <w:t xml:space="preserve">                                                                                                                                  ПРОЕКТ </w:t>
      </w:r>
    </w:p>
    <w:p w:rsidR="008B3EE7" w:rsidRDefault="008B3EE7" w:rsidP="008B3EE7">
      <w:pPr>
        <w:pStyle w:val="30"/>
        <w:shd w:val="clear" w:color="auto" w:fill="auto"/>
        <w:spacing w:before="0" w:after="0" w:line="240" w:lineRule="auto"/>
        <w:rPr>
          <w:b w:val="0"/>
          <w:sz w:val="28"/>
          <w:szCs w:val="28"/>
        </w:rPr>
      </w:pPr>
      <w:r>
        <w:rPr>
          <w:sz w:val="28"/>
          <w:szCs w:val="28"/>
        </w:rPr>
        <w:t xml:space="preserve"> </w:t>
      </w:r>
      <w:bookmarkStart w:id="0" w:name="_GoBack"/>
      <w:r w:rsidRPr="008B3EE7">
        <w:rPr>
          <w:b w:val="0"/>
          <w:sz w:val="28"/>
          <w:szCs w:val="28"/>
        </w:rPr>
        <w:t>Об утве</w:t>
      </w:r>
      <w:r w:rsidR="001F2368" w:rsidRPr="008B3EE7">
        <w:rPr>
          <w:b w:val="0"/>
          <w:sz w:val="28"/>
          <w:szCs w:val="28"/>
        </w:rPr>
        <w:t xml:space="preserve">рждении </w:t>
      </w:r>
      <w:r>
        <w:rPr>
          <w:b w:val="0"/>
          <w:sz w:val="28"/>
          <w:szCs w:val="28"/>
        </w:rPr>
        <w:t xml:space="preserve"> порядка применения Бюджетной классификации Российской Федерации в части, относящейся к бюджету сельского поселения </w:t>
      </w:r>
      <w:proofErr w:type="spellStart"/>
      <w:r>
        <w:rPr>
          <w:b w:val="0"/>
          <w:sz w:val="28"/>
          <w:szCs w:val="28"/>
        </w:rPr>
        <w:t>Аркауловский</w:t>
      </w:r>
      <w:proofErr w:type="spellEnd"/>
      <w:r>
        <w:rPr>
          <w:b w:val="0"/>
          <w:sz w:val="28"/>
          <w:szCs w:val="28"/>
        </w:rPr>
        <w:t xml:space="preserve"> сельсовет муниципального района </w:t>
      </w:r>
      <w:proofErr w:type="spellStart"/>
      <w:r>
        <w:rPr>
          <w:b w:val="0"/>
          <w:sz w:val="28"/>
          <w:szCs w:val="28"/>
        </w:rPr>
        <w:t>Салаватскийрайон</w:t>
      </w:r>
      <w:proofErr w:type="spellEnd"/>
      <w:r>
        <w:rPr>
          <w:b w:val="0"/>
          <w:sz w:val="28"/>
          <w:szCs w:val="28"/>
        </w:rPr>
        <w:t xml:space="preserve"> Республики Башкортостан на 2025 год и на плановый период 2026 и 2027 годов</w:t>
      </w:r>
      <w:bookmarkEnd w:id="0"/>
    </w:p>
    <w:p w:rsidR="008B3EE7" w:rsidRDefault="008B3EE7" w:rsidP="008B3EE7">
      <w:pPr>
        <w:autoSpaceDE w:val="0"/>
        <w:autoSpaceDN w:val="0"/>
        <w:adjustRightInd w:val="0"/>
        <w:ind w:firstLine="708"/>
        <w:jc w:val="both"/>
        <w:rPr>
          <w:rFonts w:ascii="Times New Roman" w:hAnsi="Times New Roman" w:cs="Times New Roman"/>
          <w:sz w:val="28"/>
          <w:szCs w:val="28"/>
        </w:rPr>
      </w:pPr>
    </w:p>
    <w:p w:rsidR="001F2368" w:rsidRPr="001F2368" w:rsidRDefault="002604C8" w:rsidP="008B3EE7">
      <w:pPr>
        <w:autoSpaceDE w:val="0"/>
        <w:autoSpaceDN w:val="0"/>
        <w:adjustRightInd w:val="0"/>
        <w:ind w:firstLine="708"/>
        <w:jc w:val="both"/>
        <w:rPr>
          <w:rFonts w:ascii="Times New Roman" w:eastAsia="Times New Roman" w:hAnsi="Times New Roman" w:cs="Times New Roman"/>
          <w:color w:val="auto"/>
          <w:sz w:val="28"/>
          <w:szCs w:val="28"/>
          <w:lang w:bidi="ar-SA"/>
        </w:rPr>
      </w:pPr>
      <w:proofErr w:type="gramStart"/>
      <w:r w:rsidRPr="001F2368">
        <w:rPr>
          <w:rFonts w:ascii="Times New Roman" w:hAnsi="Times New Roman" w:cs="Times New Roman"/>
          <w:sz w:val="28"/>
          <w:szCs w:val="28"/>
        </w:rPr>
        <w:t xml:space="preserve">В целях единства бюджетной политики и своевременного составления бюджета сельского поселения </w:t>
      </w:r>
      <w:proofErr w:type="spellStart"/>
      <w:r w:rsidR="001F2368" w:rsidRPr="001F2368">
        <w:rPr>
          <w:rFonts w:ascii="Times New Roman" w:hAnsi="Times New Roman" w:cs="Times New Roman"/>
          <w:sz w:val="28"/>
          <w:szCs w:val="28"/>
        </w:rPr>
        <w:t>Аркауловский</w:t>
      </w:r>
      <w:proofErr w:type="spellEnd"/>
      <w:r w:rsidRPr="001F2368">
        <w:rPr>
          <w:rFonts w:ascii="Times New Roman" w:hAnsi="Times New Roman" w:cs="Times New Roman"/>
          <w:sz w:val="28"/>
          <w:szCs w:val="28"/>
        </w:rPr>
        <w:t xml:space="preserve"> сельсовет муниципального района Салаватский район Республики Башкортостан в соответствии со статьями 19, 20, 21, 23 Бюджетного кодекса Российской Федерации, статьей 7 реше</w:t>
      </w:r>
      <w:r w:rsidR="001F2368" w:rsidRPr="001F2368">
        <w:rPr>
          <w:rFonts w:ascii="Times New Roman" w:hAnsi="Times New Roman" w:cs="Times New Roman"/>
          <w:sz w:val="28"/>
          <w:szCs w:val="28"/>
        </w:rPr>
        <w:t xml:space="preserve">ния Совета сельского поселения  </w:t>
      </w:r>
      <w:proofErr w:type="spellStart"/>
      <w:r w:rsidR="001F2368" w:rsidRPr="001F2368">
        <w:rPr>
          <w:rFonts w:ascii="Times New Roman" w:hAnsi="Times New Roman" w:cs="Times New Roman"/>
          <w:sz w:val="28"/>
          <w:szCs w:val="28"/>
        </w:rPr>
        <w:t>Аркауловский</w:t>
      </w:r>
      <w:proofErr w:type="spellEnd"/>
      <w:r w:rsidR="001F2368" w:rsidRPr="001F2368">
        <w:rPr>
          <w:rFonts w:ascii="Times New Roman" w:hAnsi="Times New Roman" w:cs="Times New Roman"/>
          <w:sz w:val="28"/>
          <w:szCs w:val="28"/>
        </w:rPr>
        <w:t xml:space="preserve"> </w:t>
      </w:r>
      <w:r w:rsidRPr="001F2368">
        <w:rPr>
          <w:rFonts w:ascii="Times New Roman" w:hAnsi="Times New Roman" w:cs="Times New Roman"/>
          <w:sz w:val="28"/>
          <w:szCs w:val="28"/>
        </w:rPr>
        <w:t>сельсовет муниципального района Салаватский ра</w:t>
      </w:r>
      <w:r w:rsidR="008B3EE7">
        <w:rPr>
          <w:rFonts w:ascii="Times New Roman" w:hAnsi="Times New Roman" w:cs="Times New Roman"/>
          <w:sz w:val="28"/>
          <w:szCs w:val="28"/>
        </w:rPr>
        <w:t>йон Республики Башкортостан от 16.02.2017</w:t>
      </w:r>
      <w:r w:rsidRPr="001F2368">
        <w:rPr>
          <w:rFonts w:ascii="Times New Roman" w:hAnsi="Times New Roman" w:cs="Times New Roman"/>
          <w:sz w:val="28"/>
          <w:szCs w:val="28"/>
        </w:rPr>
        <w:t>года №</w:t>
      </w:r>
      <w:r w:rsidR="008B3EE7">
        <w:rPr>
          <w:rFonts w:ascii="Times New Roman" w:hAnsi="Times New Roman" w:cs="Times New Roman"/>
          <w:sz w:val="28"/>
          <w:szCs w:val="28"/>
        </w:rPr>
        <w:t>62</w:t>
      </w:r>
      <w:r w:rsidRPr="001F2368">
        <w:rPr>
          <w:rFonts w:ascii="Times New Roman" w:hAnsi="Times New Roman" w:cs="Times New Roman"/>
          <w:sz w:val="28"/>
          <w:szCs w:val="28"/>
        </w:rPr>
        <w:t xml:space="preserve"> "Об утверждении Положения о бюджетном процессе в сельском поселении </w:t>
      </w:r>
      <w:proofErr w:type="spellStart"/>
      <w:r w:rsidR="008B3EE7">
        <w:rPr>
          <w:rFonts w:ascii="Times New Roman" w:hAnsi="Times New Roman" w:cs="Times New Roman"/>
          <w:sz w:val="28"/>
          <w:szCs w:val="28"/>
        </w:rPr>
        <w:t>Аркауловский</w:t>
      </w:r>
      <w:proofErr w:type="spellEnd"/>
      <w:r w:rsidR="008B3EE7">
        <w:rPr>
          <w:rFonts w:ascii="Times New Roman" w:hAnsi="Times New Roman" w:cs="Times New Roman"/>
          <w:sz w:val="28"/>
          <w:szCs w:val="28"/>
        </w:rPr>
        <w:t xml:space="preserve"> </w:t>
      </w:r>
      <w:r w:rsidRPr="001F2368">
        <w:rPr>
          <w:rFonts w:ascii="Times New Roman" w:hAnsi="Times New Roman" w:cs="Times New Roman"/>
          <w:sz w:val="28"/>
          <w:szCs w:val="28"/>
        </w:rPr>
        <w:t>сельсовет</w:t>
      </w:r>
      <w:proofErr w:type="gramEnd"/>
      <w:r w:rsidRPr="001F2368">
        <w:rPr>
          <w:rFonts w:ascii="Times New Roman" w:hAnsi="Times New Roman" w:cs="Times New Roman"/>
          <w:sz w:val="28"/>
          <w:szCs w:val="28"/>
        </w:rPr>
        <w:t xml:space="preserve"> муниципального района Салаватский район Республики Башкортостан" руководствуясь Уставом сельского поселения </w:t>
      </w:r>
      <w:proofErr w:type="spellStart"/>
      <w:r w:rsidR="001F2368" w:rsidRPr="001F2368">
        <w:rPr>
          <w:rFonts w:ascii="Times New Roman" w:hAnsi="Times New Roman" w:cs="Times New Roman"/>
          <w:sz w:val="28"/>
          <w:szCs w:val="28"/>
        </w:rPr>
        <w:t>Арка</w:t>
      </w:r>
      <w:r w:rsidR="001F2368">
        <w:rPr>
          <w:rFonts w:ascii="Times New Roman" w:hAnsi="Times New Roman" w:cs="Times New Roman"/>
          <w:sz w:val="28"/>
          <w:szCs w:val="28"/>
        </w:rPr>
        <w:t>у</w:t>
      </w:r>
      <w:r w:rsidR="001F2368" w:rsidRPr="001F2368">
        <w:rPr>
          <w:rFonts w:ascii="Times New Roman" w:hAnsi="Times New Roman" w:cs="Times New Roman"/>
          <w:sz w:val="28"/>
          <w:szCs w:val="28"/>
        </w:rPr>
        <w:t>ловский</w:t>
      </w:r>
      <w:proofErr w:type="spellEnd"/>
      <w:r w:rsidR="001F2368" w:rsidRPr="001F2368">
        <w:rPr>
          <w:rFonts w:ascii="Times New Roman" w:hAnsi="Times New Roman" w:cs="Times New Roman"/>
          <w:sz w:val="28"/>
          <w:szCs w:val="28"/>
        </w:rPr>
        <w:t xml:space="preserve"> сель</w:t>
      </w:r>
      <w:r w:rsidRPr="001F2368">
        <w:rPr>
          <w:rFonts w:ascii="Times New Roman" w:hAnsi="Times New Roman" w:cs="Times New Roman"/>
          <w:sz w:val="28"/>
          <w:szCs w:val="28"/>
        </w:rPr>
        <w:t xml:space="preserve">совет муниципального района </w:t>
      </w:r>
      <w:proofErr w:type="spellStart"/>
      <w:r w:rsidRPr="001F2368">
        <w:rPr>
          <w:rFonts w:ascii="Times New Roman" w:hAnsi="Times New Roman" w:cs="Times New Roman"/>
          <w:sz w:val="28"/>
          <w:szCs w:val="28"/>
        </w:rPr>
        <w:t>Салаватский</w:t>
      </w:r>
      <w:proofErr w:type="spellEnd"/>
      <w:r w:rsidRPr="001F2368">
        <w:rPr>
          <w:rFonts w:ascii="Times New Roman" w:hAnsi="Times New Roman" w:cs="Times New Roman"/>
          <w:sz w:val="28"/>
          <w:szCs w:val="28"/>
        </w:rPr>
        <w:t xml:space="preserve"> район Республики Башкортостан</w:t>
      </w:r>
      <w:r w:rsidR="001F2368">
        <w:rPr>
          <w:rFonts w:ascii="Times New Roman" w:hAnsi="Times New Roman" w:cs="Times New Roman"/>
          <w:sz w:val="28"/>
          <w:szCs w:val="28"/>
        </w:rPr>
        <w:t>,</w:t>
      </w:r>
      <w:r w:rsidR="001F2368" w:rsidRPr="001F2368">
        <w:rPr>
          <w:rFonts w:ascii="Times New Roman" w:eastAsia="Times New Roman" w:hAnsi="Times New Roman" w:cs="Times New Roman"/>
          <w:b/>
          <w:sz w:val="28"/>
          <w:szCs w:val="28"/>
          <w:lang w:bidi="ar-SA"/>
        </w:rPr>
        <w:t xml:space="preserve"> </w:t>
      </w:r>
      <w:r w:rsidR="001F2368" w:rsidRPr="001F2368">
        <w:rPr>
          <w:rFonts w:ascii="Times New Roman" w:eastAsia="Times New Roman" w:hAnsi="Times New Roman" w:cs="Times New Roman"/>
          <w:sz w:val="28"/>
          <w:szCs w:val="28"/>
          <w:lang w:bidi="ar-SA"/>
        </w:rPr>
        <w:t xml:space="preserve"> Администрация </w:t>
      </w:r>
      <w:r w:rsidR="001F2368" w:rsidRPr="001F2368">
        <w:rPr>
          <w:rFonts w:ascii="Times New Roman" w:eastAsia="Times New Roman" w:hAnsi="Times New Roman" w:cs="Times New Roman"/>
          <w:bCs/>
          <w:color w:val="auto"/>
          <w:sz w:val="28"/>
          <w:szCs w:val="28"/>
          <w:lang w:bidi="ar-SA"/>
        </w:rPr>
        <w:t xml:space="preserve">сельского поселения </w:t>
      </w:r>
      <w:proofErr w:type="spellStart"/>
      <w:r w:rsidR="001F2368" w:rsidRPr="001F2368">
        <w:rPr>
          <w:rFonts w:ascii="Times New Roman" w:eastAsia="Times New Roman" w:hAnsi="Times New Roman" w:cs="Times New Roman"/>
          <w:bCs/>
          <w:color w:val="auto"/>
          <w:sz w:val="28"/>
          <w:szCs w:val="28"/>
          <w:lang w:bidi="ar-SA"/>
        </w:rPr>
        <w:t>Аркауловский</w:t>
      </w:r>
      <w:proofErr w:type="spellEnd"/>
      <w:r w:rsidR="001F2368" w:rsidRPr="001F2368">
        <w:rPr>
          <w:rFonts w:ascii="Times New Roman" w:eastAsia="Times New Roman" w:hAnsi="Times New Roman" w:cs="Times New Roman"/>
          <w:bCs/>
          <w:color w:val="auto"/>
          <w:sz w:val="28"/>
          <w:szCs w:val="28"/>
          <w:lang w:bidi="ar-SA"/>
        </w:rPr>
        <w:t xml:space="preserve"> сельсовет муниципального района </w:t>
      </w:r>
      <w:proofErr w:type="spellStart"/>
      <w:r w:rsidR="001F2368" w:rsidRPr="001F2368">
        <w:rPr>
          <w:rFonts w:ascii="Times New Roman" w:eastAsia="Times New Roman" w:hAnsi="Times New Roman" w:cs="Times New Roman"/>
          <w:bCs/>
          <w:color w:val="auto"/>
          <w:sz w:val="28"/>
          <w:szCs w:val="28"/>
          <w:lang w:bidi="ar-SA"/>
        </w:rPr>
        <w:t>Салаватский</w:t>
      </w:r>
      <w:proofErr w:type="spellEnd"/>
      <w:r w:rsidR="001F2368" w:rsidRPr="001F2368">
        <w:rPr>
          <w:rFonts w:ascii="Times New Roman" w:eastAsia="Times New Roman" w:hAnsi="Times New Roman" w:cs="Times New Roman"/>
          <w:bCs/>
          <w:color w:val="auto"/>
          <w:sz w:val="28"/>
          <w:szCs w:val="28"/>
          <w:lang w:bidi="ar-SA"/>
        </w:rPr>
        <w:t xml:space="preserve"> район Республики Башкортостан</w:t>
      </w:r>
    </w:p>
    <w:p w:rsidR="001F2368" w:rsidRPr="001F2368" w:rsidRDefault="001F2368" w:rsidP="008B3EE7">
      <w:pPr>
        <w:widowControl/>
        <w:autoSpaceDE w:val="0"/>
        <w:autoSpaceDN w:val="0"/>
        <w:jc w:val="both"/>
        <w:rPr>
          <w:rFonts w:ascii="Times New Roman" w:eastAsia="Times New Roman" w:hAnsi="Times New Roman" w:cs="Times New Roman"/>
          <w:sz w:val="28"/>
          <w:szCs w:val="28"/>
          <w:lang w:bidi="ar-SA"/>
        </w:rPr>
      </w:pPr>
      <w:r w:rsidRPr="001F2368">
        <w:rPr>
          <w:rFonts w:ascii="Times New Roman" w:eastAsia="Times New Roman" w:hAnsi="Times New Roman" w:cs="Times New Roman"/>
          <w:sz w:val="28"/>
          <w:szCs w:val="28"/>
          <w:lang w:bidi="ar-SA"/>
        </w:rPr>
        <w:t>ПОСТАНОВЛЯЕТ:</w:t>
      </w:r>
    </w:p>
    <w:p w:rsidR="004A1C3D" w:rsidRPr="001F2368" w:rsidRDefault="008B3EE7" w:rsidP="008B3EE7">
      <w:pPr>
        <w:pStyle w:val="20"/>
        <w:shd w:val="clear" w:color="auto" w:fill="auto"/>
        <w:tabs>
          <w:tab w:val="left" w:pos="995"/>
        </w:tabs>
        <w:spacing w:after="0" w:line="240" w:lineRule="auto"/>
        <w:ind w:firstLine="0"/>
        <w:jc w:val="both"/>
        <w:rPr>
          <w:sz w:val="28"/>
          <w:szCs w:val="28"/>
        </w:rPr>
      </w:pPr>
      <w:r>
        <w:rPr>
          <w:sz w:val="28"/>
          <w:szCs w:val="28"/>
        </w:rPr>
        <w:t xml:space="preserve">   1.</w:t>
      </w:r>
      <w:r w:rsidR="002604C8" w:rsidRPr="001F2368">
        <w:rPr>
          <w:sz w:val="28"/>
          <w:szCs w:val="28"/>
        </w:rPr>
        <w:t xml:space="preserve">Утвердить прилагаемый Порядок применения бюджетной классификации Российской Федерации в части, относящейся к бюджету сельского поселения </w:t>
      </w:r>
      <w:proofErr w:type="spellStart"/>
      <w:r w:rsidR="001F2368" w:rsidRPr="001F2368">
        <w:rPr>
          <w:sz w:val="28"/>
          <w:szCs w:val="28"/>
        </w:rPr>
        <w:t>Аркауловский</w:t>
      </w:r>
      <w:proofErr w:type="spellEnd"/>
      <w:r w:rsidR="002604C8" w:rsidRPr="001F2368">
        <w:rPr>
          <w:sz w:val="28"/>
          <w:szCs w:val="28"/>
        </w:rPr>
        <w:t xml:space="preserve"> сельсовет муниципального района Салаватский район Республики Башкортостан, согласно приложению к настоящему постановлению.</w:t>
      </w:r>
    </w:p>
    <w:p w:rsidR="001F2368" w:rsidRPr="001F2368" w:rsidRDefault="008B3EE7" w:rsidP="008B3EE7">
      <w:pPr>
        <w:pStyle w:val="20"/>
        <w:numPr>
          <w:ilvl w:val="0"/>
          <w:numId w:val="1"/>
        </w:numPr>
        <w:tabs>
          <w:tab w:val="left" w:pos="1014"/>
        </w:tabs>
        <w:spacing w:after="0" w:line="240" w:lineRule="auto"/>
        <w:jc w:val="both"/>
        <w:rPr>
          <w:sz w:val="28"/>
          <w:szCs w:val="28"/>
        </w:rPr>
      </w:pPr>
      <w:r>
        <w:rPr>
          <w:sz w:val="28"/>
          <w:szCs w:val="28"/>
        </w:rPr>
        <w:t xml:space="preserve">    </w:t>
      </w:r>
      <w:r w:rsidR="001F2368" w:rsidRPr="001F2368">
        <w:rPr>
          <w:sz w:val="28"/>
          <w:szCs w:val="28"/>
        </w:rPr>
        <w:t xml:space="preserve">2. Обнародовать настоящее постановление  на информационном стенде Администрации сельского поселения </w:t>
      </w:r>
      <w:proofErr w:type="spellStart"/>
      <w:r w:rsidR="001F2368" w:rsidRPr="001F2368">
        <w:rPr>
          <w:sz w:val="28"/>
          <w:szCs w:val="28"/>
        </w:rPr>
        <w:t>Аркауловский</w:t>
      </w:r>
      <w:proofErr w:type="spellEnd"/>
      <w:r w:rsidR="001F2368" w:rsidRPr="001F2368">
        <w:rPr>
          <w:sz w:val="28"/>
          <w:szCs w:val="28"/>
        </w:rPr>
        <w:t xml:space="preserve"> сельсовет муниципального района </w:t>
      </w:r>
      <w:proofErr w:type="spellStart"/>
      <w:r w:rsidR="001F2368" w:rsidRPr="001F2368">
        <w:rPr>
          <w:sz w:val="28"/>
          <w:szCs w:val="28"/>
        </w:rPr>
        <w:t>Салаватский</w:t>
      </w:r>
      <w:proofErr w:type="spellEnd"/>
      <w:r w:rsidR="001F2368" w:rsidRPr="001F2368">
        <w:rPr>
          <w:sz w:val="28"/>
          <w:szCs w:val="28"/>
        </w:rPr>
        <w:t xml:space="preserve"> район Республики Башкортостан по адресу: Республика Башкортостан, </w:t>
      </w:r>
      <w:proofErr w:type="spellStart"/>
      <w:r w:rsidR="001F2368" w:rsidRPr="001F2368">
        <w:rPr>
          <w:sz w:val="28"/>
          <w:szCs w:val="28"/>
        </w:rPr>
        <w:t>Салаватский</w:t>
      </w:r>
      <w:proofErr w:type="spellEnd"/>
      <w:r w:rsidR="001F2368" w:rsidRPr="001F2368">
        <w:rPr>
          <w:sz w:val="28"/>
          <w:szCs w:val="28"/>
        </w:rPr>
        <w:t xml:space="preserve">  район, с. </w:t>
      </w:r>
      <w:proofErr w:type="spellStart"/>
      <w:r w:rsidR="001F2368" w:rsidRPr="001F2368">
        <w:rPr>
          <w:sz w:val="28"/>
          <w:szCs w:val="28"/>
        </w:rPr>
        <w:t>Аркаулово</w:t>
      </w:r>
      <w:proofErr w:type="spellEnd"/>
      <w:r w:rsidR="001F2368" w:rsidRPr="001F2368">
        <w:rPr>
          <w:sz w:val="28"/>
          <w:szCs w:val="28"/>
        </w:rPr>
        <w:t xml:space="preserve">, </w:t>
      </w:r>
      <w:proofErr w:type="spellStart"/>
      <w:r w:rsidR="001F2368" w:rsidRPr="001F2368">
        <w:rPr>
          <w:sz w:val="28"/>
          <w:szCs w:val="28"/>
        </w:rPr>
        <w:t>ул</w:t>
      </w:r>
      <w:proofErr w:type="gramStart"/>
      <w:r w:rsidR="001F2368" w:rsidRPr="001F2368">
        <w:rPr>
          <w:sz w:val="28"/>
          <w:szCs w:val="28"/>
        </w:rPr>
        <w:t>.С</w:t>
      </w:r>
      <w:proofErr w:type="gramEnd"/>
      <w:r w:rsidR="001F2368" w:rsidRPr="001F2368">
        <w:rPr>
          <w:sz w:val="28"/>
          <w:szCs w:val="28"/>
        </w:rPr>
        <w:t>алавата</w:t>
      </w:r>
      <w:proofErr w:type="spellEnd"/>
      <w:r w:rsidR="001F2368" w:rsidRPr="001F2368">
        <w:rPr>
          <w:sz w:val="28"/>
          <w:szCs w:val="28"/>
        </w:rPr>
        <w:t xml:space="preserve"> </w:t>
      </w:r>
      <w:proofErr w:type="spellStart"/>
      <w:r w:rsidR="001F2368" w:rsidRPr="001F2368">
        <w:rPr>
          <w:sz w:val="28"/>
          <w:szCs w:val="28"/>
        </w:rPr>
        <w:t>Юлаева</w:t>
      </w:r>
      <w:proofErr w:type="spellEnd"/>
      <w:r w:rsidR="001F2368" w:rsidRPr="001F2368">
        <w:rPr>
          <w:sz w:val="28"/>
          <w:szCs w:val="28"/>
        </w:rPr>
        <w:t>, д. 1 и разместить на информационном сайте по адресу: http://sparkaul.ru/.</w:t>
      </w:r>
    </w:p>
    <w:p w:rsidR="001F2368" w:rsidRPr="001F2368" w:rsidRDefault="008B3EE7" w:rsidP="008B3EE7">
      <w:pPr>
        <w:pStyle w:val="20"/>
        <w:shd w:val="clear" w:color="auto" w:fill="auto"/>
        <w:tabs>
          <w:tab w:val="left" w:pos="1014"/>
        </w:tabs>
        <w:spacing w:after="0" w:line="240" w:lineRule="auto"/>
        <w:ind w:firstLine="0"/>
        <w:jc w:val="both"/>
        <w:rPr>
          <w:sz w:val="28"/>
          <w:szCs w:val="28"/>
        </w:rPr>
      </w:pPr>
      <w:r>
        <w:rPr>
          <w:sz w:val="28"/>
          <w:szCs w:val="28"/>
        </w:rPr>
        <w:t xml:space="preserve">   </w:t>
      </w:r>
      <w:r w:rsidR="001F2368" w:rsidRPr="001F2368">
        <w:rPr>
          <w:sz w:val="28"/>
          <w:szCs w:val="28"/>
        </w:rPr>
        <w:t xml:space="preserve">3.    </w:t>
      </w:r>
      <w:proofErr w:type="gramStart"/>
      <w:r w:rsidR="001F2368" w:rsidRPr="001F2368">
        <w:rPr>
          <w:sz w:val="28"/>
          <w:szCs w:val="28"/>
        </w:rPr>
        <w:t>Настоящий</w:t>
      </w:r>
      <w:proofErr w:type="gramEnd"/>
      <w:r w:rsidR="001F2368" w:rsidRPr="001F2368">
        <w:rPr>
          <w:sz w:val="28"/>
          <w:szCs w:val="28"/>
        </w:rPr>
        <w:t xml:space="preserve"> постановление вступает в силу с 1 января 2025 года.</w:t>
      </w:r>
    </w:p>
    <w:p w:rsidR="001F2368" w:rsidRPr="001F2368" w:rsidRDefault="008B3EE7" w:rsidP="008B3EE7">
      <w:pPr>
        <w:pStyle w:val="20"/>
        <w:numPr>
          <w:ilvl w:val="0"/>
          <w:numId w:val="17"/>
        </w:numPr>
        <w:tabs>
          <w:tab w:val="left" w:pos="1014"/>
        </w:tabs>
        <w:spacing w:after="0" w:line="240" w:lineRule="auto"/>
        <w:jc w:val="both"/>
        <w:rPr>
          <w:sz w:val="28"/>
          <w:szCs w:val="28"/>
        </w:rPr>
      </w:pPr>
      <w:r>
        <w:rPr>
          <w:sz w:val="28"/>
          <w:szCs w:val="28"/>
        </w:rPr>
        <w:t xml:space="preserve">  </w:t>
      </w:r>
      <w:r w:rsidR="001F2368" w:rsidRPr="001F2368">
        <w:rPr>
          <w:sz w:val="28"/>
          <w:szCs w:val="28"/>
        </w:rPr>
        <w:t xml:space="preserve"> 4 . </w:t>
      </w:r>
      <w:proofErr w:type="gramStart"/>
      <w:r w:rsidR="001F2368" w:rsidRPr="001F2368">
        <w:rPr>
          <w:sz w:val="28"/>
          <w:szCs w:val="28"/>
        </w:rPr>
        <w:t>Контроль за</w:t>
      </w:r>
      <w:proofErr w:type="gramEnd"/>
      <w:r w:rsidR="001F2368" w:rsidRPr="001F2368">
        <w:rPr>
          <w:sz w:val="28"/>
          <w:szCs w:val="28"/>
        </w:rPr>
        <w:t xml:space="preserve"> исполнением настоящего постановления оставляю за собой.</w:t>
      </w:r>
    </w:p>
    <w:p w:rsidR="001F2368" w:rsidRDefault="001F2368" w:rsidP="008B3EE7">
      <w:pPr>
        <w:pStyle w:val="20"/>
        <w:tabs>
          <w:tab w:val="left" w:pos="1014"/>
        </w:tabs>
        <w:spacing w:after="0" w:line="240" w:lineRule="auto"/>
        <w:ind w:firstLine="0"/>
        <w:jc w:val="both"/>
        <w:rPr>
          <w:sz w:val="28"/>
          <w:szCs w:val="28"/>
        </w:rPr>
      </w:pPr>
    </w:p>
    <w:p w:rsidR="001F2368" w:rsidRDefault="001F2368" w:rsidP="001F2368">
      <w:pPr>
        <w:pStyle w:val="20"/>
        <w:numPr>
          <w:ilvl w:val="0"/>
          <w:numId w:val="17"/>
        </w:numPr>
        <w:tabs>
          <w:tab w:val="left" w:pos="1014"/>
        </w:tabs>
        <w:spacing w:after="0" w:line="276" w:lineRule="auto"/>
        <w:jc w:val="both"/>
        <w:rPr>
          <w:sz w:val="28"/>
          <w:szCs w:val="28"/>
        </w:rPr>
      </w:pPr>
      <w:r w:rsidRPr="001F2368">
        <w:rPr>
          <w:sz w:val="28"/>
          <w:szCs w:val="28"/>
        </w:rPr>
        <w:t xml:space="preserve">Глава  сельского поселения                                                      З.Б. </w:t>
      </w:r>
      <w:proofErr w:type="spellStart"/>
      <w:r w:rsidRPr="001F2368">
        <w:rPr>
          <w:sz w:val="28"/>
          <w:szCs w:val="28"/>
        </w:rPr>
        <w:t>Галиуллин</w:t>
      </w:r>
      <w:proofErr w:type="spellEnd"/>
    </w:p>
    <w:p w:rsidR="00361D2F" w:rsidRPr="00DB0C3D" w:rsidRDefault="00361D2F" w:rsidP="008B3EE7">
      <w:pPr>
        <w:pStyle w:val="40"/>
        <w:spacing w:line="240" w:lineRule="auto"/>
        <w:jc w:val="right"/>
        <w:rPr>
          <w:b w:val="0"/>
          <w:sz w:val="24"/>
          <w:szCs w:val="24"/>
        </w:rPr>
      </w:pPr>
      <w:r w:rsidRPr="00DB0C3D">
        <w:rPr>
          <w:b w:val="0"/>
          <w:sz w:val="24"/>
          <w:szCs w:val="24"/>
        </w:rPr>
        <w:lastRenderedPageBreak/>
        <w:t>Приложение</w:t>
      </w:r>
    </w:p>
    <w:p w:rsidR="008B3EE7" w:rsidRPr="00DB0C3D" w:rsidRDefault="008B3EE7" w:rsidP="008B3EE7">
      <w:pPr>
        <w:pStyle w:val="40"/>
        <w:spacing w:line="240" w:lineRule="auto"/>
        <w:jc w:val="right"/>
        <w:rPr>
          <w:b w:val="0"/>
          <w:sz w:val="24"/>
          <w:szCs w:val="24"/>
        </w:rPr>
      </w:pPr>
      <w:r w:rsidRPr="00DB0C3D">
        <w:rPr>
          <w:b w:val="0"/>
          <w:sz w:val="24"/>
          <w:szCs w:val="24"/>
        </w:rPr>
        <w:t>Утвержден</w:t>
      </w:r>
    </w:p>
    <w:p w:rsidR="008B3EE7" w:rsidRPr="00DB0C3D" w:rsidRDefault="008B3EE7" w:rsidP="008B3EE7">
      <w:pPr>
        <w:pStyle w:val="40"/>
        <w:spacing w:line="240" w:lineRule="auto"/>
        <w:jc w:val="right"/>
        <w:rPr>
          <w:b w:val="0"/>
          <w:sz w:val="24"/>
          <w:szCs w:val="24"/>
        </w:rPr>
      </w:pPr>
      <w:r w:rsidRPr="00DB0C3D">
        <w:rPr>
          <w:b w:val="0"/>
          <w:sz w:val="24"/>
          <w:szCs w:val="24"/>
        </w:rPr>
        <w:t>постановлением Администрации</w:t>
      </w:r>
    </w:p>
    <w:p w:rsidR="008B3EE7" w:rsidRPr="00DB0C3D" w:rsidRDefault="008B3EE7" w:rsidP="008B3EE7">
      <w:pPr>
        <w:pStyle w:val="40"/>
        <w:spacing w:line="240" w:lineRule="auto"/>
        <w:jc w:val="right"/>
        <w:rPr>
          <w:b w:val="0"/>
          <w:sz w:val="24"/>
          <w:szCs w:val="24"/>
        </w:rPr>
      </w:pPr>
      <w:r w:rsidRPr="00DB0C3D">
        <w:rPr>
          <w:b w:val="0"/>
          <w:sz w:val="24"/>
          <w:szCs w:val="24"/>
        </w:rPr>
        <w:t xml:space="preserve">сельского поселения </w:t>
      </w:r>
      <w:proofErr w:type="spellStart"/>
      <w:r w:rsidRPr="00DB0C3D">
        <w:rPr>
          <w:b w:val="0"/>
          <w:sz w:val="24"/>
          <w:szCs w:val="24"/>
        </w:rPr>
        <w:t>Аркауловский</w:t>
      </w:r>
      <w:proofErr w:type="spellEnd"/>
      <w:r w:rsidRPr="00DB0C3D">
        <w:rPr>
          <w:b w:val="0"/>
          <w:sz w:val="24"/>
          <w:szCs w:val="24"/>
        </w:rPr>
        <w:t xml:space="preserve"> сельсовет</w:t>
      </w:r>
    </w:p>
    <w:p w:rsidR="008B3EE7" w:rsidRPr="00DB0C3D" w:rsidRDefault="008B3EE7" w:rsidP="008B3EE7">
      <w:pPr>
        <w:pStyle w:val="40"/>
        <w:spacing w:line="240" w:lineRule="auto"/>
        <w:jc w:val="right"/>
        <w:rPr>
          <w:b w:val="0"/>
          <w:sz w:val="24"/>
          <w:szCs w:val="24"/>
        </w:rPr>
      </w:pPr>
      <w:r w:rsidRPr="00DB0C3D">
        <w:rPr>
          <w:b w:val="0"/>
          <w:sz w:val="24"/>
          <w:szCs w:val="24"/>
        </w:rPr>
        <w:t xml:space="preserve">муниципального района </w:t>
      </w:r>
      <w:proofErr w:type="spellStart"/>
      <w:r w:rsidRPr="00DB0C3D">
        <w:rPr>
          <w:b w:val="0"/>
          <w:sz w:val="24"/>
          <w:szCs w:val="24"/>
        </w:rPr>
        <w:t>Салаватский</w:t>
      </w:r>
      <w:proofErr w:type="spellEnd"/>
      <w:r w:rsidRPr="00DB0C3D">
        <w:rPr>
          <w:b w:val="0"/>
          <w:sz w:val="24"/>
          <w:szCs w:val="24"/>
        </w:rPr>
        <w:t xml:space="preserve"> район </w:t>
      </w:r>
    </w:p>
    <w:p w:rsidR="008B3EE7" w:rsidRPr="00DB0C3D" w:rsidRDefault="008B3EE7" w:rsidP="008B3EE7">
      <w:pPr>
        <w:pStyle w:val="40"/>
        <w:spacing w:line="240" w:lineRule="auto"/>
        <w:jc w:val="right"/>
        <w:rPr>
          <w:b w:val="0"/>
          <w:sz w:val="24"/>
          <w:szCs w:val="24"/>
        </w:rPr>
      </w:pPr>
      <w:r w:rsidRPr="00DB0C3D">
        <w:rPr>
          <w:b w:val="0"/>
          <w:sz w:val="24"/>
          <w:szCs w:val="24"/>
        </w:rPr>
        <w:t>Республики Башкортостан</w:t>
      </w:r>
    </w:p>
    <w:p w:rsidR="008B3EE7" w:rsidRPr="00DB0C3D" w:rsidRDefault="008B3EE7" w:rsidP="008B3EE7">
      <w:pPr>
        <w:pStyle w:val="40"/>
        <w:shd w:val="clear" w:color="auto" w:fill="auto"/>
        <w:spacing w:line="240" w:lineRule="auto"/>
        <w:jc w:val="right"/>
        <w:rPr>
          <w:b w:val="0"/>
          <w:sz w:val="24"/>
          <w:szCs w:val="24"/>
        </w:rPr>
      </w:pPr>
      <w:r w:rsidRPr="00DB0C3D">
        <w:rPr>
          <w:b w:val="0"/>
          <w:sz w:val="24"/>
          <w:szCs w:val="24"/>
        </w:rPr>
        <w:t>от 27 мая  2025 г. №</w:t>
      </w:r>
    </w:p>
    <w:p w:rsidR="008B3EE7" w:rsidRPr="00DB0C3D" w:rsidRDefault="008B3EE7" w:rsidP="008B3EE7">
      <w:pPr>
        <w:pStyle w:val="40"/>
        <w:shd w:val="clear" w:color="auto" w:fill="auto"/>
        <w:spacing w:line="240" w:lineRule="auto"/>
        <w:jc w:val="right"/>
        <w:rPr>
          <w:b w:val="0"/>
          <w:sz w:val="24"/>
          <w:szCs w:val="24"/>
        </w:rPr>
      </w:pPr>
    </w:p>
    <w:p w:rsidR="004A1C3D" w:rsidRPr="005B12B3" w:rsidRDefault="002604C8" w:rsidP="005B12B3">
      <w:pPr>
        <w:pStyle w:val="40"/>
        <w:shd w:val="clear" w:color="auto" w:fill="auto"/>
        <w:spacing w:after="300" w:line="276" w:lineRule="auto"/>
        <w:rPr>
          <w:sz w:val="24"/>
          <w:szCs w:val="24"/>
        </w:rPr>
      </w:pPr>
      <w:r w:rsidRPr="005B12B3">
        <w:rPr>
          <w:sz w:val="24"/>
          <w:szCs w:val="24"/>
        </w:rPr>
        <w:t>ПОРЯДОК</w:t>
      </w:r>
    </w:p>
    <w:p w:rsidR="004A1C3D" w:rsidRPr="005B12B3" w:rsidRDefault="002604C8" w:rsidP="005B12B3">
      <w:pPr>
        <w:pStyle w:val="40"/>
        <w:shd w:val="clear" w:color="auto" w:fill="auto"/>
        <w:spacing w:after="300" w:line="276" w:lineRule="auto"/>
        <w:rPr>
          <w:sz w:val="24"/>
          <w:szCs w:val="24"/>
        </w:rPr>
      </w:pPr>
      <w:r w:rsidRPr="005B12B3">
        <w:rPr>
          <w:sz w:val="24"/>
          <w:szCs w:val="24"/>
        </w:rPr>
        <w:t>ПРИМЕНЕНИЯ БЮДЖЕТНОЙ КЛАССИФИКАЦИИ</w:t>
      </w:r>
      <w:r w:rsidRPr="005B12B3">
        <w:rPr>
          <w:sz w:val="24"/>
          <w:szCs w:val="24"/>
        </w:rPr>
        <w:br/>
        <w:t>РОССИЙСКОЙ ФЕДЕРАЦИИ В ЧАСТИ, ОТНОСЯЩЕЙСЯ К БЮДЖЕТУ</w:t>
      </w:r>
      <w:r w:rsidRPr="005B12B3">
        <w:rPr>
          <w:sz w:val="24"/>
          <w:szCs w:val="24"/>
        </w:rPr>
        <w:br/>
        <w:t xml:space="preserve">СЕЛЬСКОГО ПОСЕЛЕНИЯ </w:t>
      </w:r>
      <w:r w:rsidR="00361D2F">
        <w:rPr>
          <w:sz w:val="24"/>
          <w:szCs w:val="24"/>
        </w:rPr>
        <w:t>АРКАУЛОВСКИЙ</w:t>
      </w:r>
      <w:r w:rsidRPr="005B12B3">
        <w:rPr>
          <w:sz w:val="24"/>
          <w:szCs w:val="24"/>
        </w:rPr>
        <w:t xml:space="preserve"> СЕЛЬСОВЕТ МУНИЦИПАЛЬНОГО</w:t>
      </w:r>
      <w:r w:rsidRPr="005B12B3">
        <w:rPr>
          <w:sz w:val="24"/>
          <w:szCs w:val="24"/>
        </w:rPr>
        <w:br/>
        <w:t>РАЙОНА САЛАВАТСКИЙ РАЙОН РЕСПУБЛИКИ БАШКОРТОСТАН</w:t>
      </w:r>
    </w:p>
    <w:p w:rsidR="004A1C3D" w:rsidRPr="005B12B3" w:rsidRDefault="002604C8" w:rsidP="005B12B3">
      <w:pPr>
        <w:pStyle w:val="20"/>
        <w:shd w:val="clear" w:color="auto" w:fill="auto"/>
        <w:spacing w:after="300" w:line="276" w:lineRule="auto"/>
        <w:ind w:firstLine="600"/>
        <w:jc w:val="both"/>
        <w:rPr>
          <w:sz w:val="24"/>
          <w:szCs w:val="24"/>
        </w:rPr>
      </w:pPr>
      <w:proofErr w:type="gramStart"/>
      <w:r w:rsidRPr="005B12B3">
        <w:rPr>
          <w:sz w:val="24"/>
          <w:szCs w:val="24"/>
        </w:rPr>
        <w:t xml:space="preserve">Настоящее Положение об установлении, детализации и определении порядка применения бюджетной классификации Российской Федерации в части, относящейся к бюджету сельского поселения </w:t>
      </w:r>
      <w:proofErr w:type="spellStart"/>
      <w:r w:rsidR="00361D2F">
        <w:rPr>
          <w:sz w:val="24"/>
          <w:szCs w:val="24"/>
        </w:rPr>
        <w:t>Аркауловский</w:t>
      </w:r>
      <w:proofErr w:type="spellEnd"/>
      <w:r w:rsidRPr="005B12B3">
        <w:rPr>
          <w:sz w:val="24"/>
          <w:szCs w:val="24"/>
        </w:rPr>
        <w:t xml:space="preserve"> сельсовет муниципального района Салаватский район Республики Башкортостан (далее Положение), устанавливает порядок применения бюджетной классификации Российской Федерации (далее - бюджетная классификация) в части, относящейся</w:t>
      </w:r>
      <w:r w:rsidR="00361D2F">
        <w:rPr>
          <w:sz w:val="24"/>
          <w:szCs w:val="24"/>
        </w:rPr>
        <w:t xml:space="preserve"> к бюджету сельского поселения </w:t>
      </w:r>
      <w:r w:rsidR="00361D2F" w:rsidRPr="00361D2F">
        <w:t xml:space="preserve"> </w:t>
      </w:r>
      <w:proofErr w:type="spellStart"/>
      <w:r w:rsidR="00361D2F" w:rsidRPr="00361D2F">
        <w:rPr>
          <w:sz w:val="24"/>
          <w:szCs w:val="24"/>
        </w:rPr>
        <w:t>Аркауловский</w:t>
      </w:r>
      <w:proofErr w:type="spellEnd"/>
      <w:r w:rsidR="00361D2F" w:rsidRPr="00361D2F">
        <w:rPr>
          <w:sz w:val="24"/>
          <w:szCs w:val="24"/>
        </w:rPr>
        <w:t xml:space="preserve"> </w:t>
      </w:r>
      <w:r w:rsidRPr="005B12B3">
        <w:rPr>
          <w:sz w:val="24"/>
          <w:szCs w:val="24"/>
        </w:rPr>
        <w:t>сельсовет муниципального района Салаватский район Республики Башкортостан (далее сельского поселения).</w:t>
      </w:r>
      <w:proofErr w:type="gramEnd"/>
    </w:p>
    <w:p w:rsidR="004A1C3D" w:rsidRPr="005B12B3" w:rsidRDefault="002604C8" w:rsidP="005B12B3">
      <w:pPr>
        <w:pStyle w:val="20"/>
        <w:shd w:val="clear" w:color="auto" w:fill="auto"/>
        <w:spacing w:after="300" w:line="276" w:lineRule="auto"/>
        <w:ind w:firstLine="0"/>
        <w:rPr>
          <w:sz w:val="24"/>
          <w:szCs w:val="24"/>
        </w:rPr>
      </w:pPr>
      <w:r w:rsidRPr="005B12B3">
        <w:rPr>
          <w:sz w:val="24"/>
          <w:szCs w:val="24"/>
        </w:rPr>
        <w:t xml:space="preserve">I. Установление, детализация и определение </w:t>
      </w:r>
      <w:proofErr w:type="gramStart"/>
      <w:r w:rsidRPr="005B12B3">
        <w:rPr>
          <w:sz w:val="24"/>
          <w:szCs w:val="24"/>
        </w:rPr>
        <w:t>порядка</w:t>
      </w:r>
      <w:r w:rsidRPr="005B12B3">
        <w:rPr>
          <w:sz w:val="24"/>
          <w:szCs w:val="24"/>
        </w:rPr>
        <w:br/>
        <w:t>применения классификации доходов бюджета сельского поселения</w:t>
      </w:r>
      <w:proofErr w:type="gramEnd"/>
      <w:r w:rsidRPr="005B12B3">
        <w:rPr>
          <w:sz w:val="24"/>
          <w:szCs w:val="24"/>
        </w:rPr>
        <w:t xml:space="preserve"> </w:t>
      </w:r>
      <w:proofErr w:type="spellStart"/>
      <w:r w:rsidR="00361D2F">
        <w:rPr>
          <w:sz w:val="24"/>
          <w:szCs w:val="24"/>
        </w:rPr>
        <w:t>Аркауловский</w:t>
      </w:r>
      <w:proofErr w:type="spellEnd"/>
      <w:r w:rsidR="00361D2F" w:rsidRPr="005B12B3">
        <w:rPr>
          <w:sz w:val="24"/>
          <w:szCs w:val="24"/>
        </w:rPr>
        <w:t xml:space="preserve"> </w:t>
      </w:r>
      <w:r w:rsidRPr="005B12B3">
        <w:rPr>
          <w:sz w:val="24"/>
          <w:szCs w:val="24"/>
        </w:rPr>
        <w:t xml:space="preserve"> сельсовет</w:t>
      </w:r>
      <w:r w:rsidRPr="005B12B3">
        <w:rPr>
          <w:sz w:val="24"/>
          <w:szCs w:val="24"/>
        </w:rPr>
        <w:br/>
        <w:t>муниципального района Салаватский район Республики Башкортостан</w:t>
      </w:r>
    </w:p>
    <w:p w:rsidR="004A1C3D" w:rsidRPr="005B12B3" w:rsidRDefault="002604C8" w:rsidP="005B12B3">
      <w:pPr>
        <w:pStyle w:val="20"/>
        <w:shd w:val="clear" w:color="auto" w:fill="auto"/>
        <w:spacing w:after="300" w:line="276" w:lineRule="auto"/>
        <w:ind w:firstLine="740"/>
        <w:jc w:val="both"/>
        <w:rPr>
          <w:sz w:val="24"/>
          <w:szCs w:val="24"/>
        </w:rPr>
      </w:pPr>
      <w:r w:rsidRPr="005B12B3">
        <w:rPr>
          <w:sz w:val="24"/>
          <w:szCs w:val="24"/>
        </w:rPr>
        <w:t>Для детализации поступлений по кодам вида доходов бюджета применяется код подвида доходов бюджета.</w:t>
      </w:r>
    </w:p>
    <w:p w:rsidR="004A1C3D" w:rsidRPr="005B12B3" w:rsidRDefault="002604C8" w:rsidP="005B12B3">
      <w:pPr>
        <w:pStyle w:val="20"/>
        <w:shd w:val="clear" w:color="auto" w:fill="auto"/>
        <w:spacing w:after="300" w:line="276" w:lineRule="auto"/>
        <w:ind w:firstLine="740"/>
        <w:jc w:val="both"/>
        <w:rPr>
          <w:sz w:val="24"/>
          <w:szCs w:val="24"/>
        </w:rPr>
      </w:pPr>
      <w:r w:rsidRPr="005B12B3">
        <w:rPr>
          <w:sz w:val="24"/>
          <w:szCs w:val="24"/>
        </w:rPr>
        <w:t xml:space="preserve">Коды подвидов доходов бюджета по видам доходов, главными администраторами которых являются органы местного самоуправления и (или) находящиеся в их ведении казенные учреждения, утверждаются отдельным распоряжением Главы сельского поселения </w:t>
      </w:r>
      <w:proofErr w:type="spellStart"/>
      <w:r w:rsidR="00361D2F">
        <w:rPr>
          <w:sz w:val="24"/>
          <w:szCs w:val="24"/>
        </w:rPr>
        <w:t>Аркауловский</w:t>
      </w:r>
      <w:proofErr w:type="spellEnd"/>
      <w:r w:rsidR="00361D2F" w:rsidRPr="005B12B3">
        <w:rPr>
          <w:sz w:val="24"/>
          <w:szCs w:val="24"/>
        </w:rPr>
        <w:t xml:space="preserve"> </w:t>
      </w:r>
      <w:r w:rsidRPr="005B12B3">
        <w:rPr>
          <w:sz w:val="24"/>
          <w:szCs w:val="24"/>
        </w:rPr>
        <w:t xml:space="preserve"> сельсовет муниципального района Салаватский район Республики Башкортостан.</w:t>
      </w:r>
    </w:p>
    <w:p w:rsidR="004A1C3D" w:rsidRPr="005B12B3" w:rsidRDefault="002604C8" w:rsidP="005B12B3">
      <w:pPr>
        <w:pStyle w:val="20"/>
        <w:shd w:val="clear" w:color="auto" w:fill="auto"/>
        <w:spacing w:after="300" w:line="276" w:lineRule="auto"/>
        <w:ind w:firstLine="0"/>
        <w:rPr>
          <w:sz w:val="24"/>
          <w:szCs w:val="24"/>
        </w:rPr>
      </w:pPr>
      <w:r w:rsidRPr="005B12B3">
        <w:rPr>
          <w:sz w:val="24"/>
          <w:szCs w:val="24"/>
        </w:rPr>
        <w:t xml:space="preserve">II. Установление, детализация и определение </w:t>
      </w:r>
      <w:proofErr w:type="gramStart"/>
      <w:r w:rsidRPr="005B12B3">
        <w:rPr>
          <w:sz w:val="24"/>
          <w:szCs w:val="24"/>
        </w:rPr>
        <w:t>порядка</w:t>
      </w:r>
      <w:r w:rsidRPr="005B12B3">
        <w:rPr>
          <w:sz w:val="24"/>
          <w:szCs w:val="24"/>
        </w:rPr>
        <w:br/>
        <w:t>применения классификации расходов бюджета сельского поселения</w:t>
      </w:r>
      <w:proofErr w:type="gramEnd"/>
      <w:r w:rsidRPr="005B12B3">
        <w:rPr>
          <w:sz w:val="24"/>
          <w:szCs w:val="24"/>
        </w:rPr>
        <w:t xml:space="preserve"> </w:t>
      </w:r>
      <w:proofErr w:type="spellStart"/>
      <w:r w:rsidR="00361D2F">
        <w:rPr>
          <w:sz w:val="24"/>
          <w:szCs w:val="24"/>
        </w:rPr>
        <w:t>Аркауловский</w:t>
      </w:r>
      <w:proofErr w:type="spellEnd"/>
      <w:r w:rsidR="00361D2F" w:rsidRPr="005B12B3">
        <w:rPr>
          <w:sz w:val="24"/>
          <w:szCs w:val="24"/>
        </w:rPr>
        <w:t xml:space="preserve"> </w:t>
      </w:r>
      <w:r w:rsidRPr="005B12B3">
        <w:rPr>
          <w:sz w:val="24"/>
          <w:szCs w:val="24"/>
        </w:rPr>
        <w:t xml:space="preserve"> сельсовет</w:t>
      </w:r>
      <w:r w:rsidRPr="005B12B3">
        <w:rPr>
          <w:sz w:val="24"/>
          <w:szCs w:val="24"/>
        </w:rPr>
        <w:br/>
        <w:t>муниципального района Салаватский район Республики Башкортостан</w:t>
      </w:r>
    </w:p>
    <w:p w:rsidR="004A1C3D" w:rsidRPr="005B12B3" w:rsidRDefault="002604C8" w:rsidP="005B12B3">
      <w:pPr>
        <w:pStyle w:val="40"/>
        <w:shd w:val="clear" w:color="auto" w:fill="auto"/>
        <w:spacing w:after="300" w:line="276" w:lineRule="auto"/>
        <w:ind w:left="3360"/>
        <w:jc w:val="left"/>
        <w:rPr>
          <w:sz w:val="24"/>
          <w:szCs w:val="24"/>
        </w:rPr>
      </w:pPr>
      <w:r w:rsidRPr="005B12B3">
        <w:rPr>
          <w:sz w:val="24"/>
          <w:szCs w:val="24"/>
        </w:rPr>
        <w:t>1. Общие положения</w:t>
      </w:r>
    </w:p>
    <w:p w:rsidR="004A1C3D" w:rsidRPr="005B12B3" w:rsidRDefault="002604C8" w:rsidP="005B12B3">
      <w:pPr>
        <w:pStyle w:val="20"/>
        <w:shd w:val="clear" w:color="auto" w:fill="auto"/>
        <w:spacing w:after="300" w:line="276" w:lineRule="auto"/>
        <w:ind w:firstLine="740"/>
        <w:jc w:val="both"/>
        <w:rPr>
          <w:sz w:val="24"/>
          <w:szCs w:val="24"/>
        </w:rPr>
      </w:pPr>
      <w:r w:rsidRPr="005B12B3">
        <w:rPr>
          <w:sz w:val="24"/>
          <w:szCs w:val="24"/>
        </w:rPr>
        <w:t xml:space="preserve">Целевые статьи расходов бюджета поселения обеспечивают привязку бюджетных ассигнований бюджета сельского поселения к муниципальным программам сельского поселения, их подпрограммам, целевым программам, основным мероприятиям и (или) непрограммным </w:t>
      </w:r>
      <w:r w:rsidRPr="005B12B3">
        <w:rPr>
          <w:sz w:val="24"/>
          <w:szCs w:val="24"/>
        </w:rPr>
        <w:lastRenderedPageBreak/>
        <w:t>направлениям деятельности (функциям) органов муниципальной власти и иных муниципальных органов муниципального района Салаватский район Республики Башкортостан и (или) к расходным обязательствам, подлежащим исполнению.</w:t>
      </w:r>
    </w:p>
    <w:p w:rsidR="00477BF3" w:rsidRDefault="00477BF3" w:rsidP="00477BF3">
      <w:pPr>
        <w:pStyle w:val="20"/>
        <w:shd w:val="clear" w:color="auto" w:fill="auto"/>
        <w:spacing w:after="300" w:line="276" w:lineRule="auto"/>
        <w:ind w:firstLine="740"/>
        <w:jc w:val="both"/>
        <w:rPr>
          <w:sz w:val="24"/>
          <w:szCs w:val="24"/>
        </w:rPr>
      </w:pPr>
      <w:r w:rsidRPr="005B12B3">
        <w:rPr>
          <w:sz w:val="24"/>
          <w:szCs w:val="24"/>
        </w:rPr>
        <w:t>Структура кода целевой статьи расходов бюджета сельского поселения состоит из десяти разрядов и включает следующие составные части (таблица 1):</w:t>
      </w:r>
    </w:p>
    <w:p w:rsidR="004A1C3D" w:rsidRPr="005B12B3" w:rsidRDefault="00477BF3" w:rsidP="00477BF3">
      <w:pPr>
        <w:pStyle w:val="20"/>
        <w:shd w:val="clear" w:color="auto" w:fill="auto"/>
        <w:tabs>
          <w:tab w:val="left" w:pos="1855"/>
          <w:tab w:val="left" w:pos="3962"/>
          <w:tab w:val="left" w:pos="6449"/>
          <w:tab w:val="left" w:pos="8407"/>
        </w:tabs>
        <w:spacing w:after="300" w:line="276" w:lineRule="auto"/>
        <w:ind w:firstLine="780"/>
        <w:jc w:val="both"/>
        <w:rPr>
          <w:sz w:val="24"/>
          <w:szCs w:val="24"/>
        </w:rPr>
      </w:pPr>
      <w:r>
        <w:rPr>
          <w:sz w:val="24"/>
          <w:szCs w:val="24"/>
        </w:rPr>
        <w:t>к</w:t>
      </w:r>
      <w:r w:rsidR="002604C8" w:rsidRPr="005B12B3">
        <w:rPr>
          <w:sz w:val="24"/>
          <w:szCs w:val="24"/>
        </w:rPr>
        <w:t>од</w:t>
      </w:r>
      <w:r w:rsidR="002604C8" w:rsidRPr="005B12B3">
        <w:rPr>
          <w:sz w:val="24"/>
          <w:szCs w:val="24"/>
        </w:rPr>
        <w:tab/>
        <w:t>программного</w:t>
      </w:r>
      <w:r w:rsidR="002604C8" w:rsidRPr="005B12B3">
        <w:rPr>
          <w:sz w:val="24"/>
          <w:szCs w:val="24"/>
        </w:rPr>
        <w:tab/>
        <w:t>(непрограммного)</w:t>
      </w:r>
      <w:r w:rsidR="002604C8" w:rsidRPr="005B12B3">
        <w:rPr>
          <w:sz w:val="24"/>
          <w:szCs w:val="24"/>
        </w:rPr>
        <w:tab/>
        <w:t>направления</w:t>
      </w:r>
      <w:r w:rsidR="002604C8" w:rsidRPr="005B12B3">
        <w:rPr>
          <w:sz w:val="24"/>
          <w:szCs w:val="24"/>
        </w:rPr>
        <w:tab/>
        <w:t>расходов</w:t>
      </w:r>
      <w:r>
        <w:rPr>
          <w:sz w:val="24"/>
          <w:szCs w:val="24"/>
        </w:rPr>
        <w:t xml:space="preserve"> </w:t>
      </w:r>
      <w:r w:rsidR="002604C8" w:rsidRPr="005B12B3">
        <w:rPr>
          <w:sz w:val="24"/>
          <w:szCs w:val="24"/>
        </w:rPr>
        <w:t>(8-9 разряды кода классификации расходов) - предназначен для кодирования бюджетных ассигнований по муниципальным программам сельского поселения, непрограммным направлениям деятельности;</w:t>
      </w:r>
    </w:p>
    <w:p w:rsidR="00BE5B80" w:rsidRPr="005B12B3" w:rsidRDefault="002604C8" w:rsidP="005B12B3">
      <w:pPr>
        <w:pStyle w:val="20"/>
        <w:shd w:val="clear" w:color="auto" w:fill="auto"/>
        <w:spacing w:after="300" w:line="276" w:lineRule="auto"/>
        <w:ind w:firstLine="780"/>
        <w:jc w:val="both"/>
        <w:rPr>
          <w:sz w:val="24"/>
          <w:szCs w:val="24"/>
        </w:rPr>
      </w:pPr>
      <w:r w:rsidRPr="005B12B3">
        <w:rPr>
          <w:sz w:val="24"/>
          <w:szCs w:val="24"/>
        </w:rPr>
        <w:t>код подпрограммы (10 разряд кода классификации расходов) - предназначен для кодирования бюджетных ассигнований по подпрограммам муниципальных программ сельского поселения, целевым программам, предусмотренным в рамках муниципальных программ сельского поселения, непрограммным направлениям деятельности;</w:t>
      </w:r>
    </w:p>
    <w:p w:rsidR="004A1C3D" w:rsidRPr="005B12B3" w:rsidRDefault="002604C8" w:rsidP="005B12B3">
      <w:pPr>
        <w:pStyle w:val="20"/>
        <w:shd w:val="clear" w:color="auto" w:fill="auto"/>
        <w:spacing w:after="300" w:line="276" w:lineRule="auto"/>
        <w:ind w:firstLine="780"/>
        <w:jc w:val="both"/>
        <w:rPr>
          <w:sz w:val="24"/>
          <w:szCs w:val="24"/>
        </w:rPr>
      </w:pPr>
      <w:r w:rsidRPr="005B12B3">
        <w:rPr>
          <w:sz w:val="24"/>
          <w:szCs w:val="24"/>
        </w:rPr>
        <w:t>код основного мероприятия (11-12 разряды кода классиф</w:t>
      </w:r>
      <w:r w:rsidR="00BE5B80" w:rsidRPr="005B12B3">
        <w:rPr>
          <w:sz w:val="24"/>
          <w:szCs w:val="24"/>
        </w:rPr>
        <w:t xml:space="preserve">икации расходов) – предназначен </w:t>
      </w:r>
      <w:r w:rsidRPr="005B12B3">
        <w:rPr>
          <w:sz w:val="24"/>
          <w:szCs w:val="24"/>
        </w:rPr>
        <w:t>для</w:t>
      </w:r>
      <w:r w:rsidRPr="005B12B3">
        <w:rPr>
          <w:sz w:val="24"/>
          <w:szCs w:val="24"/>
        </w:rPr>
        <w:tab/>
        <w:t>кодирования</w:t>
      </w:r>
      <w:r w:rsidRPr="005B12B3">
        <w:rPr>
          <w:sz w:val="24"/>
          <w:szCs w:val="24"/>
        </w:rPr>
        <w:tab/>
        <w:t>бюджетных</w:t>
      </w:r>
      <w:r w:rsidRPr="005B12B3">
        <w:rPr>
          <w:sz w:val="24"/>
          <w:szCs w:val="24"/>
        </w:rPr>
        <w:tab/>
        <w:t>ассигнований</w:t>
      </w:r>
      <w:r w:rsidR="00BE5B80" w:rsidRPr="005B12B3">
        <w:rPr>
          <w:sz w:val="24"/>
          <w:szCs w:val="24"/>
        </w:rPr>
        <w:t xml:space="preserve"> </w:t>
      </w:r>
      <w:r w:rsidRPr="005B12B3">
        <w:rPr>
          <w:sz w:val="24"/>
          <w:szCs w:val="24"/>
        </w:rPr>
        <w:t>по основным мероприятиям подпрограмм муниципальных программ</w:t>
      </w:r>
      <w:r w:rsidR="00BE5B80" w:rsidRPr="005B12B3">
        <w:rPr>
          <w:sz w:val="24"/>
          <w:szCs w:val="24"/>
        </w:rPr>
        <w:t xml:space="preserve"> </w:t>
      </w:r>
      <w:r w:rsidRPr="005B12B3">
        <w:rPr>
          <w:sz w:val="24"/>
          <w:szCs w:val="24"/>
        </w:rPr>
        <w:t>сельского поселения, целевых программ, предусмотренных в рамках муниципальных программ;</w:t>
      </w:r>
    </w:p>
    <w:p w:rsidR="004A1C3D" w:rsidRDefault="002604C8" w:rsidP="005B12B3">
      <w:pPr>
        <w:pStyle w:val="20"/>
        <w:shd w:val="clear" w:color="auto" w:fill="auto"/>
        <w:tabs>
          <w:tab w:val="left" w:pos="1117"/>
          <w:tab w:val="left" w:pos="3350"/>
          <w:tab w:val="left" w:pos="5568"/>
          <w:tab w:val="left" w:pos="7238"/>
        </w:tabs>
        <w:spacing w:after="300" w:line="276" w:lineRule="auto"/>
        <w:ind w:firstLine="780"/>
        <w:jc w:val="both"/>
        <w:rPr>
          <w:sz w:val="24"/>
          <w:szCs w:val="24"/>
        </w:rPr>
      </w:pPr>
      <w:r w:rsidRPr="005B12B3">
        <w:rPr>
          <w:sz w:val="24"/>
          <w:szCs w:val="24"/>
        </w:rPr>
        <w:t>код направления расходов (13-17 разряды кода классификации расходов) - предназначен для кодирования бюджетных ассигнований по</w:t>
      </w:r>
      <w:r w:rsidR="00BE5B80" w:rsidRPr="005B12B3">
        <w:rPr>
          <w:sz w:val="24"/>
          <w:szCs w:val="24"/>
        </w:rPr>
        <w:t xml:space="preserve"> </w:t>
      </w:r>
      <w:r w:rsidRPr="005B12B3">
        <w:rPr>
          <w:sz w:val="24"/>
          <w:szCs w:val="24"/>
        </w:rPr>
        <w:t>направлениям</w:t>
      </w:r>
      <w:r w:rsidRPr="005B12B3">
        <w:rPr>
          <w:sz w:val="24"/>
          <w:szCs w:val="24"/>
        </w:rPr>
        <w:tab/>
        <w:t>расходования</w:t>
      </w:r>
      <w:r w:rsidR="00BE5B80" w:rsidRPr="005B12B3">
        <w:rPr>
          <w:sz w:val="24"/>
          <w:szCs w:val="24"/>
        </w:rPr>
        <w:t xml:space="preserve"> средств, </w:t>
      </w:r>
      <w:r w:rsidRPr="005B12B3">
        <w:rPr>
          <w:sz w:val="24"/>
          <w:szCs w:val="24"/>
        </w:rPr>
        <w:t>конкретизирующим</w:t>
      </w:r>
      <w:r w:rsidR="00BE5B80" w:rsidRPr="005B12B3">
        <w:rPr>
          <w:sz w:val="24"/>
          <w:szCs w:val="24"/>
        </w:rPr>
        <w:t xml:space="preserve"> </w:t>
      </w:r>
      <w:r w:rsidRPr="005B12B3">
        <w:rPr>
          <w:sz w:val="24"/>
          <w:szCs w:val="24"/>
        </w:rPr>
        <w:t>(при необходимости) отдельные мероприятия.</w:t>
      </w:r>
    </w:p>
    <w:p w:rsidR="00BE5B80" w:rsidRPr="005B12B3" w:rsidRDefault="00BE5B80" w:rsidP="00477BF3">
      <w:pPr>
        <w:pStyle w:val="20"/>
        <w:shd w:val="clear" w:color="auto" w:fill="auto"/>
        <w:tabs>
          <w:tab w:val="left" w:pos="1117"/>
          <w:tab w:val="left" w:pos="3350"/>
          <w:tab w:val="left" w:pos="5568"/>
          <w:tab w:val="left" w:pos="7238"/>
        </w:tabs>
        <w:spacing w:after="300" w:line="276" w:lineRule="auto"/>
        <w:ind w:firstLine="780"/>
        <w:jc w:val="right"/>
        <w:rPr>
          <w:sz w:val="24"/>
          <w:szCs w:val="24"/>
        </w:rPr>
      </w:pPr>
      <w:r w:rsidRPr="005B12B3">
        <w:rPr>
          <w:sz w:val="24"/>
          <w:szCs w:val="24"/>
        </w:rPr>
        <w:t>Таблица 1</w:t>
      </w:r>
    </w:p>
    <w:tbl>
      <w:tblPr>
        <w:tblOverlap w:val="never"/>
        <w:tblW w:w="0" w:type="auto"/>
        <w:jc w:val="center"/>
        <w:tblLayout w:type="fixed"/>
        <w:tblCellMar>
          <w:left w:w="10" w:type="dxa"/>
          <w:right w:w="10" w:type="dxa"/>
        </w:tblCellMar>
        <w:tblLook w:val="0000" w:firstRow="0" w:lastRow="0" w:firstColumn="0" w:lastColumn="0" w:noHBand="0" w:noVBand="0"/>
      </w:tblPr>
      <w:tblGrid>
        <w:gridCol w:w="1315"/>
        <w:gridCol w:w="1315"/>
        <w:gridCol w:w="1382"/>
        <w:gridCol w:w="924"/>
        <w:gridCol w:w="924"/>
        <w:gridCol w:w="578"/>
        <w:gridCol w:w="578"/>
        <w:gridCol w:w="578"/>
        <w:gridCol w:w="578"/>
        <w:gridCol w:w="895"/>
      </w:tblGrid>
      <w:tr w:rsidR="00BE5B80" w:rsidRPr="005B12B3" w:rsidTr="00477BF3">
        <w:trPr>
          <w:trHeight w:hRule="exact" w:val="288"/>
          <w:jc w:val="center"/>
        </w:trPr>
        <w:tc>
          <w:tcPr>
            <w:tcW w:w="9067" w:type="dxa"/>
            <w:gridSpan w:val="10"/>
            <w:tcBorders>
              <w:top w:val="single" w:sz="4" w:space="0" w:color="auto"/>
              <w:left w:val="single" w:sz="4" w:space="0" w:color="auto"/>
              <w:right w:val="single" w:sz="4" w:space="0" w:color="auto"/>
            </w:tcBorders>
            <w:shd w:val="clear" w:color="auto" w:fill="FFFFFF"/>
            <w:vAlign w:val="center"/>
          </w:tcPr>
          <w:p w:rsidR="00BE5B80" w:rsidRPr="005B12B3" w:rsidRDefault="00BE5B80" w:rsidP="005B12B3">
            <w:pPr>
              <w:pStyle w:val="20"/>
              <w:shd w:val="clear" w:color="auto" w:fill="auto"/>
              <w:spacing w:after="300" w:line="276" w:lineRule="auto"/>
              <w:ind w:left="3980" w:firstLine="0"/>
              <w:jc w:val="left"/>
              <w:rPr>
                <w:sz w:val="24"/>
                <w:szCs w:val="24"/>
              </w:rPr>
            </w:pPr>
            <w:r w:rsidRPr="005B12B3">
              <w:rPr>
                <w:rStyle w:val="21"/>
                <w:sz w:val="24"/>
                <w:szCs w:val="24"/>
              </w:rPr>
              <w:t>Целевая статья</w:t>
            </w:r>
          </w:p>
        </w:tc>
      </w:tr>
      <w:tr w:rsidR="00BE5B80" w:rsidRPr="005B12B3" w:rsidTr="00477BF3">
        <w:trPr>
          <w:trHeight w:hRule="exact" w:val="264"/>
          <w:jc w:val="center"/>
        </w:trPr>
        <w:tc>
          <w:tcPr>
            <w:tcW w:w="5860" w:type="dxa"/>
            <w:gridSpan w:val="5"/>
            <w:tcBorders>
              <w:top w:val="single" w:sz="4" w:space="0" w:color="auto"/>
              <w:left w:val="single" w:sz="4" w:space="0" w:color="auto"/>
            </w:tcBorders>
            <w:shd w:val="clear" w:color="auto" w:fill="FFFFFF"/>
            <w:vAlign w:val="center"/>
          </w:tcPr>
          <w:p w:rsidR="00BE5B80" w:rsidRPr="005B12B3" w:rsidRDefault="00BE5B80" w:rsidP="005B12B3">
            <w:pPr>
              <w:pStyle w:val="20"/>
              <w:shd w:val="clear" w:color="auto" w:fill="auto"/>
              <w:spacing w:after="300" w:line="276" w:lineRule="auto"/>
              <w:ind w:left="1460" w:firstLine="0"/>
              <w:jc w:val="left"/>
              <w:rPr>
                <w:sz w:val="24"/>
                <w:szCs w:val="24"/>
              </w:rPr>
            </w:pPr>
            <w:r w:rsidRPr="005B12B3">
              <w:rPr>
                <w:rStyle w:val="21"/>
                <w:sz w:val="24"/>
                <w:szCs w:val="24"/>
              </w:rPr>
              <w:t>Программная (непрограммная) статья</w:t>
            </w:r>
          </w:p>
        </w:tc>
        <w:tc>
          <w:tcPr>
            <w:tcW w:w="3207" w:type="dxa"/>
            <w:gridSpan w:val="5"/>
            <w:vMerge w:val="restart"/>
            <w:tcBorders>
              <w:top w:val="single" w:sz="4" w:space="0" w:color="auto"/>
              <w:left w:val="single" w:sz="4" w:space="0" w:color="auto"/>
              <w:right w:val="single" w:sz="4" w:space="0" w:color="auto"/>
            </w:tcBorders>
            <w:shd w:val="clear" w:color="auto" w:fill="FFFFFF"/>
            <w:vAlign w:val="center"/>
          </w:tcPr>
          <w:p w:rsidR="00BE5B80" w:rsidRPr="005B12B3" w:rsidRDefault="00BE5B80" w:rsidP="005B12B3">
            <w:pPr>
              <w:pStyle w:val="20"/>
              <w:shd w:val="clear" w:color="auto" w:fill="auto"/>
              <w:spacing w:after="300" w:line="276" w:lineRule="auto"/>
              <w:ind w:firstLine="0"/>
              <w:rPr>
                <w:sz w:val="24"/>
                <w:szCs w:val="24"/>
              </w:rPr>
            </w:pPr>
            <w:r w:rsidRPr="005B12B3">
              <w:rPr>
                <w:rStyle w:val="21"/>
                <w:sz w:val="24"/>
                <w:szCs w:val="24"/>
              </w:rPr>
              <w:t>Направление</w:t>
            </w:r>
          </w:p>
          <w:p w:rsidR="00BE5B80" w:rsidRPr="005B12B3" w:rsidRDefault="00BE5B80" w:rsidP="005B12B3">
            <w:pPr>
              <w:pStyle w:val="20"/>
              <w:shd w:val="clear" w:color="auto" w:fill="auto"/>
              <w:spacing w:before="120" w:after="300" w:line="276" w:lineRule="auto"/>
              <w:ind w:firstLine="0"/>
              <w:rPr>
                <w:sz w:val="24"/>
                <w:szCs w:val="24"/>
              </w:rPr>
            </w:pPr>
            <w:r w:rsidRPr="005B12B3">
              <w:rPr>
                <w:rStyle w:val="21"/>
                <w:sz w:val="24"/>
                <w:szCs w:val="24"/>
              </w:rPr>
              <w:t>расходов</w:t>
            </w:r>
          </w:p>
        </w:tc>
      </w:tr>
      <w:tr w:rsidR="00BE5B80" w:rsidRPr="005B12B3" w:rsidTr="00477BF3">
        <w:trPr>
          <w:trHeight w:hRule="exact" w:val="952"/>
          <w:jc w:val="center"/>
        </w:trPr>
        <w:tc>
          <w:tcPr>
            <w:tcW w:w="2630" w:type="dxa"/>
            <w:gridSpan w:val="2"/>
            <w:tcBorders>
              <w:top w:val="single" w:sz="4" w:space="0" w:color="auto"/>
              <w:left w:val="single" w:sz="4" w:space="0" w:color="auto"/>
            </w:tcBorders>
            <w:shd w:val="clear" w:color="auto" w:fill="FFFFFF"/>
            <w:vAlign w:val="center"/>
          </w:tcPr>
          <w:p w:rsidR="00BE5B80" w:rsidRPr="005B12B3" w:rsidRDefault="00BE5B80" w:rsidP="005B12B3">
            <w:pPr>
              <w:pStyle w:val="20"/>
              <w:shd w:val="clear" w:color="auto" w:fill="auto"/>
              <w:spacing w:after="300" w:line="276" w:lineRule="auto"/>
              <w:ind w:firstLine="0"/>
              <w:rPr>
                <w:sz w:val="24"/>
                <w:szCs w:val="24"/>
              </w:rPr>
            </w:pPr>
            <w:r w:rsidRPr="005B12B3">
              <w:rPr>
                <w:rStyle w:val="21"/>
                <w:sz w:val="24"/>
                <w:szCs w:val="24"/>
              </w:rPr>
              <w:t>Программное (непрограммное) направление расходов</w:t>
            </w:r>
          </w:p>
        </w:tc>
        <w:tc>
          <w:tcPr>
            <w:tcW w:w="1382" w:type="dxa"/>
            <w:tcBorders>
              <w:top w:val="single" w:sz="4" w:space="0" w:color="auto"/>
              <w:left w:val="single" w:sz="4" w:space="0" w:color="auto"/>
            </w:tcBorders>
            <w:shd w:val="clear" w:color="auto" w:fill="FFFFFF"/>
            <w:vAlign w:val="center"/>
          </w:tcPr>
          <w:p w:rsidR="00BE5B80" w:rsidRPr="005B12B3" w:rsidRDefault="00BE5B80" w:rsidP="005B12B3">
            <w:pPr>
              <w:pStyle w:val="20"/>
              <w:shd w:val="clear" w:color="auto" w:fill="auto"/>
              <w:spacing w:after="300" w:line="276" w:lineRule="auto"/>
              <w:ind w:firstLine="0"/>
              <w:rPr>
                <w:sz w:val="24"/>
                <w:szCs w:val="24"/>
              </w:rPr>
            </w:pPr>
            <w:r w:rsidRPr="005B12B3">
              <w:rPr>
                <w:rStyle w:val="21"/>
                <w:sz w:val="24"/>
                <w:szCs w:val="24"/>
              </w:rPr>
              <w:t>Под</w:t>
            </w:r>
          </w:p>
          <w:p w:rsidR="00BE5B80" w:rsidRPr="005B12B3" w:rsidRDefault="00BE5B80" w:rsidP="005B12B3">
            <w:pPr>
              <w:pStyle w:val="20"/>
              <w:shd w:val="clear" w:color="auto" w:fill="auto"/>
              <w:spacing w:after="300" w:line="276" w:lineRule="auto"/>
              <w:ind w:left="180" w:firstLine="0"/>
              <w:jc w:val="left"/>
              <w:rPr>
                <w:sz w:val="24"/>
                <w:szCs w:val="24"/>
              </w:rPr>
            </w:pPr>
            <w:r w:rsidRPr="005B12B3">
              <w:rPr>
                <w:rStyle w:val="21"/>
                <w:sz w:val="24"/>
                <w:szCs w:val="24"/>
              </w:rPr>
              <w:t>программа</w:t>
            </w:r>
          </w:p>
          <w:p w:rsidR="00BE5B80" w:rsidRPr="005B12B3" w:rsidRDefault="00BE5B80" w:rsidP="005B12B3">
            <w:pPr>
              <w:pStyle w:val="20"/>
              <w:shd w:val="clear" w:color="auto" w:fill="auto"/>
              <w:spacing w:after="300" w:line="276" w:lineRule="auto"/>
              <w:ind w:firstLine="0"/>
              <w:rPr>
                <w:sz w:val="24"/>
                <w:szCs w:val="24"/>
              </w:rPr>
            </w:pPr>
            <w:r w:rsidRPr="005B12B3">
              <w:rPr>
                <w:rStyle w:val="21"/>
                <w:sz w:val="24"/>
                <w:szCs w:val="24"/>
              </w:rPr>
              <w:t>(РЦП)</w:t>
            </w:r>
          </w:p>
        </w:tc>
        <w:tc>
          <w:tcPr>
            <w:tcW w:w="1848" w:type="dxa"/>
            <w:gridSpan w:val="2"/>
            <w:tcBorders>
              <w:top w:val="single" w:sz="4" w:space="0" w:color="auto"/>
              <w:left w:val="single" w:sz="4" w:space="0" w:color="auto"/>
            </w:tcBorders>
            <w:shd w:val="clear" w:color="auto" w:fill="FFFFFF"/>
            <w:vAlign w:val="center"/>
          </w:tcPr>
          <w:p w:rsidR="00BE5B80" w:rsidRPr="005B12B3" w:rsidRDefault="00BE5B80" w:rsidP="005B12B3">
            <w:pPr>
              <w:pStyle w:val="20"/>
              <w:shd w:val="clear" w:color="auto" w:fill="auto"/>
              <w:spacing w:after="300" w:line="276" w:lineRule="auto"/>
              <w:ind w:firstLine="0"/>
              <w:rPr>
                <w:sz w:val="24"/>
                <w:szCs w:val="24"/>
              </w:rPr>
            </w:pPr>
            <w:r w:rsidRPr="005B12B3">
              <w:rPr>
                <w:rStyle w:val="21"/>
                <w:sz w:val="24"/>
                <w:szCs w:val="24"/>
              </w:rPr>
              <w:t>Основное</w:t>
            </w:r>
          </w:p>
          <w:p w:rsidR="00BE5B80" w:rsidRPr="005B12B3" w:rsidRDefault="00BE5B80" w:rsidP="005B12B3">
            <w:pPr>
              <w:pStyle w:val="20"/>
              <w:shd w:val="clear" w:color="auto" w:fill="auto"/>
              <w:spacing w:before="120" w:after="300" w:line="276" w:lineRule="auto"/>
              <w:ind w:firstLine="0"/>
              <w:rPr>
                <w:sz w:val="24"/>
                <w:szCs w:val="24"/>
              </w:rPr>
            </w:pPr>
            <w:r w:rsidRPr="005B12B3">
              <w:rPr>
                <w:rStyle w:val="21"/>
                <w:sz w:val="24"/>
                <w:szCs w:val="24"/>
              </w:rPr>
              <w:t>мероприятие</w:t>
            </w:r>
          </w:p>
        </w:tc>
        <w:tc>
          <w:tcPr>
            <w:tcW w:w="3207" w:type="dxa"/>
            <w:gridSpan w:val="5"/>
            <w:vMerge/>
            <w:tcBorders>
              <w:left w:val="single" w:sz="4" w:space="0" w:color="auto"/>
              <w:right w:val="single" w:sz="4" w:space="0" w:color="auto"/>
            </w:tcBorders>
            <w:shd w:val="clear" w:color="auto" w:fill="FFFFFF"/>
            <w:vAlign w:val="center"/>
          </w:tcPr>
          <w:p w:rsidR="00BE5B80" w:rsidRPr="005B12B3" w:rsidRDefault="00BE5B80" w:rsidP="005B12B3">
            <w:pPr>
              <w:spacing w:after="300" w:line="276" w:lineRule="auto"/>
              <w:rPr>
                <w:rFonts w:ascii="Times New Roman" w:hAnsi="Times New Roman" w:cs="Times New Roman"/>
              </w:rPr>
            </w:pPr>
          </w:p>
        </w:tc>
      </w:tr>
      <w:tr w:rsidR="00BE5B80" w:rsidRPr="005B12B3" w:rsidTr="00477BF3">
        <w:trPr>
          <w:trHeight w:hRule="exact" w:val="350"/>
          <w:jc w:val="center"/>
        </w:trPr>
        <w:tc>
          <w:tcPr>
            <w:tcW w:w="1315" w:type="dxa"/>
            <w:tcBorders>
              <w:top w:val="single" w:sz="4" w:space="0" w:color="auto"/>
              <w:left w:val="single" w:sz="4" w:space="0" w:color="auto"/>
              <w:bottom w:val="single" w:sz="4" w:space="0" w:color="auto"/>
            </w:tcBorders>
            <w:shd w:val="clear" w:color="auto" w:fill="FFFFFF"/>
            <w:vAlign w:val="center"/>
          </w:tcPr>
          <w:p w:rsidR="00BE5B80" w:rsidRPr="005B12B3" w:rsidRDefault="00BE5B80" w:rsidP="005B12B3">
            <w:pPr>
              <w:pStyle w:val="20"/>
              <w:shd w:val="clear" w:color="auto" w:fill="auto"/>
              <w:spacing w:after="300" w:line="276" w:lineRule="auto"/>
              <w:ind w:firstLine="0"/>
              <w:rPr>
                <w:sz w:val="24"/>
                <w:szCs w:val="24"/>
              </w:rPr>
            </w:pPr>
            <w:r w:rsidRPr="005B12B3">
              <w:rPr>
                <w:rStyle w:val="21"/>
                <w:sz w:val="24"/>
                <w:szCs w:val="24"/>
              </w:rPr>
              <w:t>8</w:t>
            </w:r>
          </w:p>
        </w:tc>
        <w:tc>
          <w:tcPr>
            <w:tcW w:w="1315" w:type="dxa"/>
            <w:tcBorders>
              <w:top w:val="single" w:sz="4" w:space="0" w:color="auto"/>
              <w:left w:val="single" w:sz="4" w:space="0" w:color="auto"/>
              <w:bottom w:val="single" w:sz="4" w:space="0" w:color="auto"/>
            </w:tcBorders>
            <w:shd w:val="clear" w:color="auto" w:fill="FFFFFF"/>
            <w:vAlign w:val="center"/>
          </w:tcPr>
          <w:p w:rsidR="00BE5B80" w:rsidRPr="005B12B3" w:rsidRDefault="00BE5B80" w:rsidP="005B12B3">
            <w:pPr>
              <w:pStyle w:val="20"/>
              <w:shd w:val="clear" w:color="auto" w:fill="auto"/>
              <w:spacing w:after="300" w:line="276" w:lineRule="auto"/>
              <w:ind w:firstLine="0"/>
              <w:rPr>
                <w:sz w:val="24"/>
                <w:szCs w:val="24"/>
              </w:rPr>
            </w:pPr>
            <w:r w:rsidRPr="005B12B3">
              <w:rPr>
                <w:sz w:val="24"/>
                <w:szCs w:val="24"/>
              </w:rPr>
              <w:t>9</w:t>
            </w:r>
          </w:p>
        </w:tc>
        <w:tc>
          <w:tcPr>
            <w:tcW w:w="1382" w:type="dxa"/>
            <w:tcBorders>
              <w:top w:val="single" w:sz="4" w:space="0" w:color="auto"/>
              <w:left w:val="single" w:sz="4" w:space="0" w:color="auto"/>
              <w:bottom w:val="single" w:sz="4" w:space="0" w:color="auto"/>
            </w:tcBorders>
            <w:shd w:val="clear" w:color="auto" w:fill="FFFFFF"/>
            <w:vAlign w:val="center"/>
          </w:tcPr>
          <w:p w:rsidR="00BE5B80" w:rsidRPr="005B12B3" w:rsidRDefault="00BE5B80" w:rsidP="005B12B3">
            <w:pPr>
              <w:pStyle w:val="20"/>
              <w:shd w:val="clear" w:color="auto" w:fill="auto"/>
              <w:spacing w:after="300" w:line="276" w:lineRule="auto"/>
              <w:ind w:firstLine="0"/>
              <w:rPr>
                <w:sz w:val="24"/>
                <w:szCs w:val="24"/>
              </w:rPr>
            </w:pPr>
            <w:r w:rsidRPr="005B12B3">
              <w:rPr>
                <w:rStyle w:val="21"/>
                <w:sz w:val="24"/>
                <w:szCs w:val="24"/>
              </w:rPr>
              <w:t>10</w:t>
            </w:r>
          </w:p>
        </w:tc>
        <w:tc>
          <w:tcPr>
            <w:tcW w:w="924" w:type="dxa"/>
            <w:tcBorders>
              <w:top w:val="single" w:sz="4" w:space="0" w:color="auto"/>
              <w:left w:val="single" w:sz="4" w:space="0" w:color="auto"/>
              <w:bottom w:val="single" w:sz="4" w:space="0" w:color="auto"/>
            </w:tcBorders>
            <w:shd w:val="clear" w:color="auto" w:fill="FFFFFF"/>
            <w:vAlign w:val="center"/>
          </w:tcPr>
          <w:p w:rsidR="00BE5B80" w:rsidRPr="005B12B3" w:rsidRDefault="00BE5B80" w:rsidP="005B12B3">
            <w:pPr>
              <w:pStyle w:val="20"/>
              <w:shd w:val="clear" w:color="auto" w:fill="auto"/>
              <w:spacing w:after="300" w:line="276" w:lineRule="auto"/>
              <w:ind w:firstLine="0"/>
              <w:rPr>
                <w:sz w:val="24"/>
                <w:szCs w:val="24"/>
              </w:rPr>
            </w:pPr>
            <w:r w:rsidRPr="005B12B3">
              <w:rPr>
                <w:rStyle w:val="21"/>
                <w:sz w:val="24"/>
                <w:szCs w:val="24"/>
              </w:rPr>
              <w:t>11</w:t>
            </w:r>
          </w:p>
        </w:tc>
        <w:tc>
          <w:tcPr>
            <w:tcW w:w="924" w:type="dxa"/>
            <w:tcBorders>
              <w:top w:val="single" w:sz="4" w:space="0" w:color="auto"/>
              <w:left w:val="single" w:sz="4" w:space="0" w:color="auto"/>
              <w:bottom w:val="single" w:sz="4" w:space="0" w:color="auto"/>
            </w:tcBorders>
            <w:shd w:val="clear" w:color="auto" w:fill="FFFFFF"/>
            <w:vAlign w:val="center"/>
          </w:tcPr>
          <w:p w:rsidR="00BE5B80" w:rsidRPr="005B12B3" w:rsidRDefault="00BE5B80" w:rsidP="005B12B3">
            <w:pPr>
              <w:pStyle w:val="20"/>
              <w:shd w:val="clear" w:color="auto" w:fill="auto"/>
              <w:spacing w:after="300" w:line="276" w:lineRule="auto"/>
              <w:ind w:firstLine="0"/>
              <w:rPr>
                <w:sz w:val="24"/>
                <w:szCs w:val="24"/>
              </w:rPr>
            </w:pPr>
            <w:r w:rsidRPr="005B12B3">
              <w:rPr>
                <w:sz w:val="24"/>
                <w:szCs w:val="24"/>
              </w:rPr>
              <w:t>12</w:t>
            </w: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BE5B80" w:rsidRPr="005B12B3" w:rsidRDefault="00BE5B80" w:rsidP="005B12B3">
            <w:pPr>
              <w:pStyle w:val="20"/>
              <w:shd w:val="clear" w:color="auto" w:fill="auto"/>
              <w:spacing w:after="300" w:line="276" w:lineRule="auto"/>
              <w:ind w:left="220" w:firstLine="0"/>
              <w:rPr>
                <w:sz w:val="24"/>
                <w:szCs w:val="24"/>
              </w:rPr>
            </w:pPr>
            <w:r w:rsidRPr="005B12B3">
              <w:rPr>
                <w:sz w:val="24"/>
                <w:szCs w:val="24"/>
              </w:rPr>
              <w:t>13</w:t>
            </w: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BE5B80" w:rsidRPr="005B12B3" w:rsidRDefault="00BE5B80" w:rsidP="005B12B3">
            <w:pPr>
              <w:pStyle w:val="20"/>
              <w:shd w:val="clear" w:color="auto" w:fill="auto"/>
              <w:spacing w:after="300" w:line="276" w:lineRule="auto"/>
              <w:ind w:left="220" w:firstLine="0"/>
              <w:rPr>
                <w:sz w:val="24"/>
                <w:szCs w:val="24"/>
              </w:rPr>
            </w:pPr>
            <w:r w:rsidRPr="005B12B3">
              <w:rPr>
                <w:sz w:val="24"/>
                <w:szCs w:val="24"/>
              </w:rPr>
              <w:t>14</w:t>
            </w: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BE5B80" w:rsidRPr="005B12B3" w:rsidRDefault="00BE5B80" w:rsidP="005B12B3">
            <w:pPr>
              <w:pStyle w:val="20"/>
              <w:shd w:val="clear" w:color="auto" w:fill="auto"/>
              <w:spacing w:after="300" w:line="276" w:lineRule="auto"/>
              <w:ind w:left="220" w:firstLine="0"/>
              <w:rPr>
                <w:sz w:val="24"/>
                <w:szCs w:val="24"/>
              </w:rPr>
            </w:pPr>
            <w:r w:rsidRPr="005B12B3">
              <w:rPr>
                <w:sz w:val="24"/>
                <w:szCs w:val="24"/>
              </w:rPr>
              <w:t>15</w:t>
            </w: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BE5B80" w:rsidRPr="005B12B3" w:rsidRDefault="00BE5B80" w:rsidP="005B12B3">
            <w:pPr>
              <w:pStyle w:val="20"/>
              <w:shd w:val="clear" w:color="auto" w:fill="auto"/>
              <w:spacing w:after="300" w:line="276" w:lineRule="auto"/>
              <w:ind w:left="220" w:firstLine="0"/>
              <w:rPr>
                <w:sz w:val="24"/>
                <w:szCs w:val="24"/>
              </w:rPr>
            </w:pPr>
            <w:r w:rsidRPr="005B12B3">
              <w:rPr>
                <w:sz w:val="24"/>
                <w:szCs w:val="24"/>
              </w:rPr>
              <w:t>16</w:t>
            </w:r>
          </w:p>
        </w:tc>
        <w:tc>
          <w:tcPr>
            <w:tcW w:w="895" w:type="dxa"/>
            <w:tcBorders>
              <w:top w:val="single" w:sz="4" w:space="0" w:color="auto"/>
              <w:left w:val="single" w:sz="4" w:space="0" w:color="auto"/>
              <w:bottom w:val="single" w:sz="4" w:space="0" w:color="auto"/>
              <w:right w:val="single" w:sz="4" w:space="0" w:color="auto"/>
            </w:tcBorders>
            <w:shd w:val="clear" w:color="auto" w:fill="FFFFFF"/>
            <w:vAlign w:val="center"/>
          </w:tcPr>
          <w:p w:rsidR="00BE5B80" w:rsidRPr="005B12B3" w:rsidRDefault="00BE5B80" w:rsidP="005B12B3">
            <w:pPr>
              <w:pStyle w:val="20"/>
              <w:shd w:val="clear" w:color="auto" w:fill="auto"/>
              <w:spacing w:after="300" w:line="276" w:lineRule="auto"/>
              <w:ind w:left="220" w:firstLine="0"/>
              <w:rPr>
                <w:sz w:val="24"/>
                <w:szCs w:val="24"/>
              </w:rPr>
            </w:pPr>
            <w:r w:rsidRPr="005B12B3">
              <w:rPr>
                <w:sz w:val="24"/>
                <w:szCs w:val="24"/>
              </w:rPr>
              <w:t>17</w:t>
            </w:r>
          </w:p>
        </w:tc>
      </w:tr>
    </w:tbl>
    <w:p w:rsidR="00BE5B80" w:rsidRPr="005B12B3" w:rsidRDefault="00BE5B80" w:rsidP="005B12B3">
      <w:pPr>
        <w:pStyle w:val="20"/>
        <w:shd w:val="clear" w:color="auto" w:fill="auto"/>
        <w:tabs>
          <w:tab w:val="left" w:pos="1117"/>
          <w:tab w:val="left" w:pos="3350"/>
          <w:tab w:val="left" w:pos="5568"/>
          <w:tab w:val="left" w:pos="7238"/>
        </w:tabs>
        <w:spacing w:after="300" w:line="276" w:lineRule="auto"/>
        <w:ind w:firstLine="780"/>
        <w:jc w:val="both"/>
        <w:rPr>
          <w:sz w:val="24"/>
          <w:szCs w:val="24"/>
        </w:rPr>
      </w:pPr>
    </w:p>
    <w:p w:rsidR="004A1C3D" w:rsidRPr="005B12B3" w:rsidRDefault="005B12B3" w:rsidP="005B12B3">
      <w:pPr>
        <w:pStyle w:val="20"/>
        <w:shd w:val="clear" w:color="auto" w:fill="auto"/>
        <w:spacing w:after="300" w:line="276" w:lineRule="auto"/>
        <w:ind w:firstLine="780"/>
        <w:jc w:val="both"/>
        <w:rPr>
          <w:sz w:val="24"/>
          <w:szCs w:val="24"/>
        </w:rPr>
      </w:pPr>
      <w:r w:rsidRPr="005B12B3">
        <w:rPr>
          <w:noProof/>
          <w:sz w:val="24"/>
          <w:szCs w:val="24"/>
          <w:lang w:bidi="ar-SA"/>
        </w:rPr>
        <mc:AlternateContent>
          <mc:Choice Requires="wps">
            <w:drawing>
              <wp:anchor distT="0" distB="0" distL="63500" distR="320040" simplePos="0" relativeHeight="377487107" behindDoc="1" locked="0" layoutInCell="1" allowOverlap="1">
                <wp:simplePos x="0" y="0"/>
                <wp:positionH relativeFrom="margin">
                  <wp:posOffset>92710</wp:posOffset>
                </wp:positionH>
                <wp:positionV relativeFrom="paragraph">
                  <wp:posOffset>-1405255</wp:posOffset>
                </wp:positionV>
                <wp:extent cx="5556250" cy="22225"/>
                <wp:effectExtent l="0" t="0" r="0" b="0"/>
                <wp:wrapTopAndBottom/>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0" cy="22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EE7" w:rsidRDefault="008B3EE7">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3pt;margin-top:-110.65pt;width:437.5pt;height:1.75pt;z-index:-125829373;visibility:visible;mso-wrap-style:square;mso-width-percent:0;mso-height-percent:0;mso-wrap-distance-left:5pt;mso-wrap-distance-top:0;mso-wrap-distance-right:25.2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KQqQIAAKg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b7GiJMWWvRAB41uxYDmpjp9pxJwuu/ATQ+wDV22TFV3J4qvCnGxqQnf07WUoq8pKSE739x0L66O&#10;OMqA7PoPooQw5KCFBRoq2ZrSQTEQoEOXHs+dMakUsBlF0SyI4KiAswC+yEYgyXS5k0q/o6JFxkix&#10;hMZbcHK8U9okQ5LJxcTiImdNY5vf8Gcb4DjuQGi4as5MEraXP2Iv3i62i9AJg9nWCb0sc9b5JnRm&#10;uT+Psutss8n8nyauHyY1K0vKTZhJV374Z307KXxUxFlZSjSsNHAmJSX3u00j0ZGArnP7nQpy4eY+&#10;T8MWAbi8oOQHoXcbxE4+W8ydMA8jJ557C8fz49t45oVxmOXPKd0xTv+dEupTHEfQR0vnt9w8+73m&#10;RpKWaZgcDWtTvDg7kcQocMtL21pNWDPaF6Uw6T+VAto9Ndrq1Uh0FKsedgOgGBHvRPkIypUClAUa&#10;hHEHRi3kd4x6GB0pVt8ORFKMmvcc1G/mzGTIydhNBuEFXE2xxmg0N3qcR4dOsn0NyNP7WsMLyZlV&#10;71MWp3cF48CSOI0uM28u/63X04Bd/QIAAP//AwBQSwMEFAAGAAgAAAAhALTEaMfeAAAADAEAAA8A&#10;AABkcnMvZG93bnJldi54bWxMj8FOwzAQRO9I/IO1SFxQ6zigNA1xKoTgwo3ChZsbb5OIeB3FbhL6&#10;9WxPcJzZp9mZcre4Xkw4hs6TBrVOQCDV3nbUaPj8eF3lIEI0ZE3vCTX8YIBddX1VmsL6md5x2sdG&#10;cAiFwmhoYxwKKUPdojNh7Qckvh396ExkOTbSjmbmcNfLNEky6UxH/KE1Az63WH/vT05DtrwMd29b&#10;TOdz3U/0dVYqotL69mZ5egQRcYl/MFzqc3WouNPBn8gG0bN+yJjUsEpTdQ+CiTzfsnW4WGqTg6xK&#10;+X9E9QsAAP//AwBQSwECLQAUAAYACAAAACEAtoM4kv4AAADhAQAAEwAAAAAAAAAAAAAAAAAAAAAA&#10;W0NvbnRlbnRfVHlwZXNdLnhtbFBLAQItABQABgAIAAAAIQA4/SH/1gAAAJQBAAALAAAAAAAAAAAA&#10;AAAAAC8BAABfcmVscy8ucmVsc1BLAQItABQABgAIAAAAIQBG/1KQqQIAAKgFAAAOAAAAAAAAAAAA&#10;AAAAAC4CAABkcnMvZTJvRG9jLnhtbFBLAQItABQABgAIAAAAIQC0xGjH3gAAAAwBAAAPAAAAAAAA&#10;AAAAAAAAAAMFAABkcnMvZG93bnJldi54bWxQSwUGAAAAAAQABADzAAAADgYAAAAA&#10;" filled="f" stroked="f">
                <v:textbox style="mso-fit-shape-to-text:t" inset="0,0,0,0">
                  <w:txbxContent>
                    <w:p w:rsidR="008B3EE7" w:rsidRDefault="008B3EE7">
                      <w:pPr>
                        <w:rPr>
                          <w:sz w:val="2"/>
                          <w:szCs w:val="2"/>
                        </w:rPr>
                      </w:pPr>
                    </w:p>
                  </w:txbxContent>
                </v:textbox>
                <w10:wrap type="topAndBottom" anchorx="margin"/>
              </v:shape>
            </w:pict>
          </mc:Fallback>
        </mc:AlternateContent>
      </w:r>
      <w:r w:rsidR="002604C8" w:rsidRPr="005B12B3">
        <w:rPr>
          <w:sz w:val="24"/>
          <w:szCs w:val="24"/>
        </w:rPr>
        <w:t xml:space="preserve">Целевым статьям бюджета поселения присваиваются уникальные коды, сформированные с применением буквенно-цифрового ряда: 0, 1,2, 3, 4, 5, 6, 7, 8, 9, А, Б, В, Г, Д, Е, Ж, И, К, Л, М, Н, О, </w:t>
      </w:r>
      <w:proofErr w:type="gramStart"/>
      <w:r w:rsidR="002604C8" w:rsidRPr="005B12B3">
        <w:rPr>
          <w:sz w:val="24"/>
          <w:szCs w:val="24"/>
        </w:rPr>
        <w:t>П</w:t>
      </w:r>
      <w:proofErr w:type="gramEnd"/>
      <w:r w:rsidR="002604C8" w:rsidRPr="005B12B3">
        <w:rPr>
          <w:sz w:val="24"/>
          <w:szCs w:val="24"/>
        </w:rPr>
        <w:t xml:space="preserve">, Р, С, Т, У, Ф, Ц, Ч, Ш, Щ, Э, Ю, Я, </w:t>
      </w:r>
      <w:r w:rsidR="002604C8" w:rsidRPr="005B12B3">
        <w:rPr>
          <w:sz w:val="24"/>
          <w:szCs w:val="24"/>
          <w:lang w:val="en-US" w:eastAsia="en-US" w:bidi="en-US"/>
        </w:rPr>
        <w:t>D</w:t>
      </w:r>
      <w:r w:rsidR="002604C8" w:rsidRPr="005B12B3">
        <w:rPr>
          <w:sz w:val="24"/>
          <w:szCs w:val="24"/>
          <w:lang w:eastAsia="en-US" w:bidi="en-US"/>
        </w:rPr>
        <w:t xml:space="preserve">, </w:t>
      </w:r>
      <w:r w:rsidR="002604C8" w:rsidRPr="005B12B3">
        <w:rPr>
          <w:sz w:val="24"/>
          <w:szCs w:val="24"/>
          <w:lang w:val="en-US" w:eastAsia="en-US" w:bidi="en-US"/>
        </w:rPr>
        <w:t>F</w:t>
      </w:r>
      <w:r w:rsidR="002604C8" w:rsidRPr="005B12B3">
        <w:rPr>
          <w:sz w:val="24"/>
          <w:szCs w:val="24"/>
          <w:lang w:eastAsia="en-US" w:bidi="en-US"/>
        </w:rPr>
        <w:t xml:space="preserve">, </w:t>
      </w:r>
      <w:r w:rsidR="002604C8" w:rsidRPr="005B12B3">
        <w:rPr>
          <w:sz w:val="24"/>
          <w:szCs w:val="24"/>
          <w:lang w:val="en-US" w:eastAsia="en-US" w:bidi="en-US"/>
        </w:rPr>
        <w:t>G</w:t>
      </w:r>
      <w:r w:rsidR="002604C8" w:rsidRPr="005B12B3">
        <w:rPr>
          <w:sz w:val="24"/>
          <w:szCs w:val="24"/>
          <w:lang w:eastAsia="en-US" w:bidi="en-US"/>
        </w:rPr>
        <w:t xml:space="preserve">, </w:t>
      </w:r>
      <w:r w:rsidR="002604C8" w:rsidRPr="005B12B3">
        <w:rPr>
          <w:sz w:val="24"/>
          <w:szCs w:val="24"/>
          <w:lang w:val="en-US" w:eastAsia="en-US" w:bidi="en-US"/>
        </w:rPr>
        <w:t>I</w:t>
      </w:r>
      <w:r w:rsidR="002604C8" w:rsidRPr="005B12B3">
        <w:rPr>
          <w:sz w:val="24"/>
          <w:szCs w:val="24"/>
          <w:lang w:eastAsia="en-US" w:bidi="en-US"/>
        </w:rPr>
        <w:t xml:space="preserve">, </w:t>
      </w:r>
      <w:r w:rsidR="002604C8" w:rsidRPr="005B12B3">
        <w:rPr>
          <w:sz w:val="24"/>
          <w:szCs w:val="24"/>
          <w:lang w:val="en-US" w:eastAsia="en-US" w:bidi="en-US"/>
        </w:rPr>
        <w:t>J</w:t>
      </w:r>
      <w:r w:rsidR="002604C8" w:rsidRPr="005B12B3">
        <w:rPr>
          <w:sz w:val="24"/>
          <w:szCs w:val="24"/>
          <w:lang w:eastAsia="en-US" w:bidi="en-US"/>
        </w:rPr>
        <w:t xml:space="preserve">, </w:t>
      </w:r>
      <w:r w:rsidR="002604C8" w:rsidRPr="005B12B3">
        <w:rPr>
          <w:sz w:val="24"/>
          <w:szCs w:val="24"/>
          <w:lang w:val="en-US" w:eastAsia="en-US" w:bidi="en-US"/>
        </w:rPr>
        <w:t>L</w:t>
      </w:r>
      <w:r w:rsidR="002604C8" w:rsidRPr="005B12B3">
        <w:rPr>
          <w:sz w:val="24"/>
          <w:szCs w:val="24"/>
          <w:lang w:eastAsia="en-US" w:bidi="en-US"/>
        </w:rPr>
        <w:t xml:space="preserve">, </w:t>
      </w:r>
      <w:r w:rsidR="002604C8" w:rsidRPr="005B12B3">
        <w:rPr>
          <w:sz w:val="24"/>
          <w:szCs w:val="24"/>
          <w:lang w:val="en-US" w:eastAsia="en-US" w:bidi="en-US"/>
        </w:rPr>
        <w:t>N</w:t>
      </w:r>
      <w:r w:rsidR="002604C8" w:rsidRPr="005B12B3">
        <w:rPr>
          <w:sz w:val="24"/>
          <w:szCs w:val="24"/>
          <w:lang w:eastAsia="en-US" w:bidi="en-US"/>
        </w:rPr>
        <w:t xml:space="preserve">, </w:t>
      </w:r>
      <w:r w:rsidR="002604C8" w:rsidRPr="005B12B3">
        <w:rPr>
          <w:sz w:val="24"/>
          <w:szCs w:val="24"/>
          <w:lang w:val="en-US" w:eastAsia="en-US" w:bidi="en-US"/>
        </w:rPr>
        <w:t>Q</w:t>
      </w:r>
      <w:r w:rsidR="002604C8" w:rsidRPr="005B12B3">
        <w:rPr>
          <w:sz w:val="24"/>
          <w:szCs w:val="24"/>
          <w:lang w:eastAsia="en-US" w:bidi="en-US"/>
        </w:rPr>
        <w:t xml:space="preserve">, </w:t>
      </w:r>
      <w:r w:rsidR="002604C8" w:rsidRPr="005B12B3">
        <w:rPr>
          <w:sz w:val="24"/>
          <w:szCs w:val="24"/>
          <w:lang w:val="en-US" w:eastAsia="en-US" w:bidi="en-US"/>
        </w:rPr>
        <w:t>R</w:t>
      </w:r>
      <w:r w:rsidR="002604C8" w:rsidRPr="005B12B3">
        <w:rPr>
          <w:sz w:val="24"/>
          <w:szCs w:val="24"/>
          <w:lang w:eastAsia="en-US" w:bidi="en-US"/>
        </w:rPr>
        <w:t xml:space="preserve">, </w:t>
      </w:r>
      <w:r w:rsidR="002604C8" w:rsidRPr="005B12B3">
        <w:rPr>
          <w:sz w:val="24"/>
          <w:szCs w:val="24"/>
          <w:lang w:val="en-US" w:eastAsia="en-US" w:bidi="en-US"/>
        </w:rPr>
        <w:t>S</w:t>
      </w:r>
      <w:r w:rsidR="002604C8" w:rsidRPr="005B12B3">
        <w:rPr>
          <w:sz w:val="24"/>
          <w:szCs w:val="24"/>
          <w:lang w:eastAsia="en-US" w:bidi="en-US"/>
        </w:rPr>
        <w:t xml:space="preserve">, </w:t>
      </w:r>
      <w:r w:rsidR="002604C8" w:rsidRPr="005B12B3">
        <w:rPr>
          <w:sz w:val="24"/>
          <w:szCs w:val="24"/>
          <w:lang w:val="en-US" w:eastAsia="en-US" w:bidi="en-US"/>
        </w:rPr>
        <w:t>U</w:t>
      </w:r>
      <w:r w:rsidR="002604C8" w:rsidRPr="005B12B3">
        <w:rPr>
          <w:sz w:val="24"/>
          <w:szCs w:val="24"/>
          <w:lang w:eastAsia="en-US" w:bidi="en-US"/>
        </w:rPr>
        <w:t xml:space="preserve">, </w:t>
      </w:r>
      <w:r w:rsidR="002604C8" w:rsidRPr="005B12B3">
        <w:rPr>
          <w:sz w:val="24"/>
          <w:szCs w:val="24"/>
        </w:rPr>
        <w:t xml:space="preserve">V, </w:t>
      </w:r>
      <w:r w:rsidR="002604C8" w:rsidRPr="005B12B3">
        <w:rPr>
          <w:sz w:val="24"/>
          <w:szCs w:val="24"/>
          <w:lang w:val="en-US" w:eastAsia="en-US" w:bidi="en-US"/>
        </w:rPr>
        <w:t>W</w:t>
      </w:r>
      <w:r w:rsidR="002604C8" w:rsidRPr="005B12B3">
        <w:rPr>
          <w:sz w:val="24"/>
          <w:szCs w:val="24"/>
          <w:lang w:eastAsia="en-US" w:bidi="en-US"/>
        </w:rPr>
        <w:t xml:space="preserve">, </w:t>
      </w:r>
      <w:r w:rsidR="002604C8" w:rsidRPr="005B12B3">
        <w:rPr>
          <w:sz w:val="24"/>
          <w:szCs w:val="24"/>
          <w:lang w:val="en-US" w:eastAsia="en-US" w:bidi="en-US"/>
        </w:rPr>
        <w:t>Y</w:t>
      </w:r>
      <w:r w:rsidR="002604C8" w:rsidRPr="005B12B3">
        <w:rPr>
          <w:sz w:val="24"/>
          <w:szCs w:val="24"/>
          <w:lang w:eastAsia="en-US" w:bidi="en-US"/>
        </w:rPr>
        <w:t xml:space="preserve">, </w:t>
      </w:r>
      <w:r w:rsidR="002604C8" w:rsidRPr="005B12B3">
        <w:rPr>
          <w:sz w:val="24"/>
          <w:szCs w:val="24"/>
          <w:lang w:val="en-US" w:eastAsia="en-US" w:bidi="en-US"/>
        </w:rPr>
        <w:t>Z</w:t>
      </w:r>
      <w:r w:rsidR="002604C8" w:rsidRPr="005B12B3">
        <w:rPr>
          <w:sz w:val="24"/>
          <w:szCs w:val="24"/>
          <w:lang w:eastAsia="en-US" w:bidi="en-US"/>
        </w:rPr>
        <w:t>.</w:t>
      </w:r>
    </w:p>
    <w:p w:rsidR="004A1C3D" w:rsidRPr="005B12B3" w:rsidRDefault="002604C8" w:rsidP="005B12B3">
      <w:pPr>
        <w:pStyle w:val="20"/>
        <w:shd w:val="clear" w:color="auto" w:fill="auto"/>
        <w:tabs>
          <w:tab w:val="left" w:pos="4445"/>
        </w:tabs>
        <w:spacing w:after="300" w:line="276" w:lineRule="auto"/>
        <w:ind w:firstLine="780"/>
        <w:jc w:val="both"/>
        <w:rPr>
          <w:sz w:val="24"/>
          <w:szCs w:val="24"/>
        </w:rPr>
      </w:pPr>
      <w:proofErr w:type="gramStart"/>
      <w:r w:rsidRPr="005B12B3">
        <w:rPr>
          <w:sz w:val="24"/>
          <w:szCs w:val="24"/>
        </w:rPr>
        <w:t xml:space="preserve">Отражение расходов бюджета сельского поселения, источником финансового обеспечения которых являются субвенции и иные межбюджетные трансферты, предоставляемые из федерального бюджета (бюджетов государственных внебюджетных фондов Российской </w:t>
      </w:r>
      <w:r w:rsidRPr="005B12B3">
        <w:rPr>
          <w:sz w:val="24"/>
          <w:szCs w:val="24"/>
        </w:rPr>
        <w:lastRenderedPageBreak/>
        <w:t>Федерации) и бюджета Республики Башкортостан, осуществляется по целевым статьям расходов бюджетов, включающим коды направлений расходов (13-17 разряды кода расходов бюджетов), идентичные кодам соответствующих направлений расходов федерального бюджета (бюджетов государственных внебюджетных фондов Российской Федерации) и бюджета Республики</w:t>
      </w:r>
      <w:proofErr w:type="gramEnd"/>
      <w:r w:rsidRPr="005B12B3">
        <w:rPr>
          <w:sz w:val="24"/>
          <w:szCs w:val="24"/>
        </w:rPr>
        <w:t xml:space="preserve"> Башкортостан, по которым отражаются расходы федерального бюджета (бюджетов государственных внебюджетных фондов Российской Федерации) и</w:t>
      </w:r>
      <w:r w:rsidR="00BE5B80" w:rsidRPr="005B12B3">
        <w:rPr>
          <w:sz w:val="24"/>
          <w:szCs w:val="24"/>
        </w:rPr>
        <w:t xml:space="preserve"> </w:t>
      </w:r>
      <w:r w:rsidRPr="005B12B3">
        <w:rPr>
          <w:sz w:val="24"/>
          <w:szCs w:val="24"/>
        </w:rPr>
        <w:t>бюджета Республики Башкортостан</w:t>
      </w:r>
      <w:r w:rsidR="00BE5B80" w:rsidRPr="005B12B3">
        <w:rPr>
          <w:sz w:val="24"/>
          <w:szCs w:val="24"/>
        </w:rPr>
        <w:t xml:space="preserve"> </w:t>
      </w:r>
      <w:r w:rsidRPr="005B12B3">
        <w:rPr>
          <w:sz w:val="24"/>
          <w:szCs w:val="24"/>
        </w:rPr>
        <w:t>на</w:t>
      </w:r>
      <w:r w:rsidR="00BE5B80" w:rsidRPr="005B12B3">
        <w:rPr>
          <w:sz w:val="24"/>
          <w:szCs w:val="24"/>
        </w:rPr>
        <w:t xml:space="preserve"> п</w:t>
      </w:r>
      <w:r w:rsidRPr="005B12B3">
        <w:rPr>
          <w:sz w:val="24"/>
          <w:szCs w:val="24"/>
        </w:rPr>
        <w:t xml:space="preserve">редоставление вышеуказанных межбюджетных трансфертов. </w:t>
      </w:r>
    </w:p>
    <w:p w:rsidR="00BE5B80" w:rsidRPr="005B12B3" w:rsidRDefault="002604C8" w:rsidP="005B12B3">
      <w:pPr>
        <w:pStyle w:val="20"/>
        <w:spacing w:after="300" w:line="276" w:lineRule="auto"/>
        <w:ind w:firstLine="780"/>
        <w:jc w:val="both"/>
        <w:rPr>
          <w:sz w:val="24"/>
          <w:szCs w:val="24"/>
        </w:rPr>
      </w:pPr>
      <w:proofErr w:type="gramStart"/>
      <w:r w:rsidRPr="005B12B3">
        <w:rPr>
          <w:sz w:val="24"/>
          <w:szCs w:val="24"/>
        </w:rPr>
        <w:t xml:space="preserve">Правила применения кодов направлений целевых статей расходов бюджета сельского поселения, источником финансового обеспечения которых являются межбюджетные трансферты, предоставляемые из бюджета Республики Башкортостан и федерального бюджета, устанавливаются приказом Министерства финансов Российской Федерации </w:t>
      </w:r>
      <w:r w:rsidR="00BE5B80" w:rsidRPr="005B12B3">
        <w:rPr>
          <w:sz w:val="24"/>
          <w:szCs w:val="24"/>
        </w:rPr>
        <w:t>от 24 мая 2022 года № 82н «О Порядке формирования и применения кодов бюджетной классификации Российской Федерации,</w:t>
      </w:r>
      <w:r w:rsidR="00477BF3">
        <w:rPr>
          <w:sz w:val="24"/>
          <w:szCs w:val="24"/>
        </w:rPr>
        <w:t xml:space="preserve"> </w:t>
      </w:r>
      <w:r w:rsidR="00BE5B80" w:rsidRPr="005B12B3">
        <w:rPr>
          <w:sz w:val="24"/>
          <w:szCs w:val="24"/>
        </w:rPr>
        <w:t>их структуре и принципах назначения» (далее – приказ Минфина России от 24 мая 2022</w:t>
      </w:r>
      <w:proofErr w:type="gramEnd"/>
      <w:r w:rsidR="00BE5B80" w:rsidRPr="005B12B3">
        <w:rPr>
          <w:sz w:val="24"/>
          <w:szCs w:val="24"/>
        </w:rPr>
        <w:t xml:space="preserve"> года № 82н).</w:t>
      </w:r>
    </w:p>
    <w:p w:rsidR="00BE5B80" w:rsidRPr="005B12B3" w:rsidRDefault="002604C8" w:rsidP="005B12B3">
      <w:pPr>
        <w:pStyle w:val="20"/>
        <w:spacing w:after="300" w:line="276" w:lineRule="auto"/>
        <w:ind w:firstLine="780"/>
        <w:jc w:val="both"/>
        <w:rPr>
          <w:sz w:val="24"/>
          <w:szCs w:val="24"/>
        </w:rPr>
      </w:pPr>
      <w:r w:rsidRPr="005B12B3">
        <w:rPr>
          <w:sz w:val="24"/>
          <w:szCs w:val="24"/>
        </w:rPr>
        <w:t xml:space="preserve">Обособление и детализация кодов направлений расходов бюджета сельского поселения на осуществление полномочий Республики Башкортостан, Российской Федерации, расходов на исполнение публичных нормативных обязательств, источником финансового обеспечения которых являются межбюджетные трансферты из бюджета Республики Башкортостан и федерального бюджета, устанавливаются </w:t>
      </w:r>
      <w:r w:rsidR="00BE5B80" w:rsidRPr="005B12B3">
        <w:rPr>
          <w:sz w:val="24"/>
          <w:szCs w:val="24"/>
        </w:rPr>
        <w:t>в соответствии с положениями приказа Минфина России от 24 мая 2022 года № 82н.</w:t>
      </w:r>
    </w:p>
    <w:p w:rsidR="004A1C3D" w:rsidRPr="005B12B3" w:rsidRDefault="002604C8" w:rsidP="005B12B3">
      <w:pPr>
        <w:pStyle w:val="20"/>
        <w:spacing w:after="300" w:line="276" w:lineRule="auto"/>
        <w:ind w:firstLine="780"/>
        <w:jc w:val="both"/>
        <w:rPr>
          <w:sz w:val="24"/>
          <w:szCs w:val="24"/>
        </w:rPr>
      </w:pPr>
      <w:r w:rsidRPr="005B12B3">
        <w:rPr>
          <w:sz w:val="24"/>
          <w:szCs w:val="24"/>
        </w:rPr>
        <w:t xml:space="preserve">Перечень главных распорядителей средств бюджета сельского поселения установлен в </w:t>
      </w:r>
      <w:r w:rsidRPr="005B12B3">
        <w:rPr>
          <w:rStyle w:val="24"/>
          <w:sz w:val="24"/>
          <w:szCs w:val="24"/>
        </w:rPr>
        <w:t xml:space="preserve">приложении </w:t>
      </w:r>
      <w:r w:rsidRPr="005B12B3">
        <w:rPr>
          <w:sz w:val="24"/>
          <w:szCs w:val="24"/>
        </w:rPr>
        <w:t>№ 1 к настоящему Порядку.</w:t>
      </w:r>
    </w:p>
    <w:p w:rsidR="003D09FF" w:rsidRPr="005B12B3" w:rsidRDefault="003D09FF" w:rsidP="005B12B3">
      <w:pPr>
        <w:pStyle w:val="20"/>
        <w:spacing w:after="300" w:line="276" w:lineRule="auto"/>
        <w:ind w:firstLine="780"/>
        <w:jc w:val="both"/>
        <w:rPr>
          <w:sz w:val="24"/>
          <w:szCs w:val="24"/>
        </w:rPr>
      </w:pPr>
      <w:r w:rsidRPr="005B12B3">
        <w:rPr>
          <w:sz w:val="24"/>
          <w:szCs w:val="24"/>
        </w:rPr>
        <w:t>Правила применения целевых статей расходов бюджета сельского поселения установлены в пункте</w:t>
      </w:r>
      <w:r w:rsidR="00477BF3">
        <w:rPr>
          <w:sz w:val="24"/>
          <w:szCs w:val="24"/>
        </w:rPr>
        <w:t xml:space="preserve"> </w:t>
      </w:r>
      <w:r w:rsidRPr="005B12B3">
        <w:rPr>
          <w:sz w:val="24"/>
          <w:szCs w:val="24"/>
        </w:rPr>
        <w:t>2 раздела II настоящего Порядка.</w:t>
      </w:r>
    </w:p>
    <w:p w:rsidR="004A1C3D" w:rsidRPr="005B12B3" w:rsidRDefault="002604C8" w:rsidP="005B12B3">
      <w:pPr>
        <w:pStyle w:val="20"/>
        <w:shd w:val="clear" w:color="auto" w:fill="auto"/>
        <w:spacing w:after="300" w:line="276" w:lineRule="auto"/>
        <w:ind w:firstLine="720"/>
        <w:jc w:val="both"/>
        <w:rPr>
          <w:sz w:val="24"/>
          <w:szCs w:val="24"/>
        </w:rPr>
      </w:pPr>
      <w:r w:rsidRPr="005B12B3">
        <w:rPr>
          <w:sz w:val="24"/>
          <w:szCs w:val="24"/>
        </w:rPr>
        <w:t xml:space="preserve">Увязка направлений расходов бюджетов с программными (непрограммными) статьями целевых статей расходов, детализирующая бюджетные ассигнования бюджета сельского поселения, устанавливается в </w:t>
      </w:r>
      <w:r w:rsidR="00477BF3">
        <w:rPr>
          <w:rStyle w:val="24"/>
          <w:sz w:val="24"/>
          <w:szCs w:val="24"/>
        </w:rPr>
        <w:t>приложении № 2</w:t>
      </w:r>
      <w:r w:rsidRPr="005B12B3">
        <w:rPr>
          <w:rStyle w:val="24"/>
          <w:sz w:val="24"/>
          <w:szCs w:val="24"/>
        </w:rPr>
        <w:t xml:space="preserve"> </w:t>
      </w:r>
      <w:r w:rsidRPr="005B12B3">
        <w:rPr>
          <w:sz w:val="24"/>
          <w:szCs w:val="24"/>
        </w:rPr>
        <w:t>к настоящему Порядку.</w:t>
      </w:r>
    </w:p>
    <w:p w:rsidR="004A1C3D" w:rsidRPr="005B12B3" w:rsidRDefault="002604C8" w:rsidP="005B12B3">
      <w:pPr>
        <w:pStyle w:val="20"/>
        <w:shd w:val="clear" w:color="auto" w:fill="auto"/>
        <w:spacing w:after="300" w:line="276" w:lineRule="auto"/>
        <w:ind w:firstLine="720"/>
        <w:jc w:val="both"/>
        <w:rPr>
          <w:sz w:val="24"/>
          <w:szCs w:val="24"/>
        </w:rPr>
      </w:pPr>
      <w:r w:rsidRPr="005B12B3">
        <w:rPr>
          <w:sz w:val="24"/>
          <w:szCs w:val="24"/>
        </w:rPr>
        <w:t>Расходы бюджета сельского поселения на реализацию мероприятий по созданию, с учетом опытной эксплуатации, развитию, модернизации, эксплуатации государственных информационных систем и информационно-коммуникационной инфраструктуры, а также расходы по использованию информационно-коммуникационных подлежат отражению по виду расходов 244 «Прочая закупка товаров, работ и услуг».</w:t>
      </w:r>
    </w:p>
    <w:p w:rsidR="004A1C3D" w:rsidRPr="005B12B3" w:rsidRDefault="002604C8" w:rsidP="005B12B3">
      <w:pPr>
        <w:pStyle w:val="40"/>
        <w:shd w:val="clear" w:color="auto" w:fill="auto"/>
        <w:spacing w:after="300" w:line="276" w:lineRule="auto"/>
        <w:ind w:left="420" w:firstLine="840"/>
        <w:jc w:val="left"/>
        <w:rPr>
          <w:sz w:val="24"/>
          <w:szCs w:val="24"/>
        </w:rPr>
      </w:pPr>
      <w:r w:rsidRPr="005B12B3">
        <w:rPr>
          <w:sz w:val="24"/>
          <w:szCs w:val="24"/>
        </w:rPr>
        <w:t xml:space="preserve">2. Перечень и правила отнесения расходов бюджета сельского поселения </w:t>
      </w:r>
      <w:proofErr w:type="spellStart"/>
      <w:r w:rsidR="00361D2F">
        <w:rPr>
          <w:sz w:val="24"/>
          <w:szCs w:val="24"/>
        </w:rPr>
        <w:t>Аркауловский</w:t>
      </w:r>
      <w:proofErr w:type="spellEnd"/>
      <w:r w:rsidR="00361D2F" w:rsidRPr="005B12B3">
        <w:rPr>
          <w:sz w:val="24"/>
          <w:szCs w:val="24"/>
        </w:rPr>
        <w:t xml:space="preserve"> </w:t>
      </w:r>
      <w:r w:rsidRPr="005B12B3">
        <w:rPr>
          <w:sz w:val="24"/>
          <w:szCs w:val="24"/>
        </w:rPr>
        <w:t xml:space="preserve"> сельсовет муниципального района Салаватский район Республики Башкортостан на соответствующие направления расходов.</w:t>
      </w:r>
    </w:p>
    <w:p w:rsidR="004A1C3D" w:rsidRPr="005B12B3" w:rsidRDefault="002604C8" w:rsidP="005B12B3">
      <w:pPr>
        <w:pStyle w:val="20"/>
        <w:numPr>
          <w:ilvl w:val="0"/>
          <w:numId w:val="4"/>
        </w:numPr>
        <w:shd w:val="clear" w:color="auto" w:fill="auto"/>
        <w:tabs>
          <w:tab w:val="left" w:pos="1133"/>
        </w:tabs>
        <w:spacing w:after="300" w:line="276" w:lineRule="auto"/>
        <w:ind w:firstLine="720"/>
        <w:jc w:val="both"/>
        <w:rPr>
          <w:sz w:val="24"/>
          <w:szCs w:val="24"/>
        </w:rPr>
      </w:pPr>
      <w:r w:rsidRPr="005B12B3">
        <w:rPr>
          <w:sz w:val="24"/>
          <w:szCs w:val="24"/>
        </w:rPr>
        <w:t xml:space="preserve">Направления расходов, увязываемые с программными (непрограммными) статьями </w:t>
      </w:r>
      <w:r w:rsidRPr="005B12B3">
        <w:rPr>
          <w:sz w:val="24"/>
          <w:szCs w:val="24"/>
        </w:rPr>
        <w:lastRenderedPageBreak/>
        <w:t>целевых статей расходов бюджета сельского поселения.</w:t>
      </w:r>
    </w:p>
    <w:p w:rsidR="004A1C3D" w:rsidRPr="005B12B3" w:rsidRDefault="002604C8" w:rsidP="00477BF3">
      <w:pPr>
        <w:pStyle w:val="20"/>
        <w:numPr>
          <w:ilvl w:val="0"/>
          <w:numId w:val="5"/>
        </w:numPr>
        <w:shd w:val="clear" w:color="auto" w:fill="auto"/>
        <w:tabs>
          <w:tab w:val="left" w:pos="202"/>
        </w:tabs>
        <w:spacing w:after="300" w:line="276" w:lineRule="auto"/>
        <w:ind w:firstLine="851"/>
        <w:jc w:val="left"/>
        <w:rPr>
          <w:sz w:val="24"/>
          <w:szCs w:val="24"/>
        </w:rPr>
      </w:pPr>
      <w:r w:rsidRPr="005B12B3">
        <w:rPr>
          <w:sz w:val="24"/>
          <w:szCs w:val="24"/>
        </w:rPr>
        <w:t>02030 Глава муниципального образования.</w:t>
      </w:r>
    </w:p>
    <w:p w:rsidR="004A1C3D" w:rsidRPr="005B12B3" w:rsidRDefault="002604C8" w:rsidP="005B12B3">
      <w:pPr>
        <w:pStyle w:val="20"/>
        <w:shd w:val="clear" w:color="auto" w:fill="auto"/>
        <w:spacing w:after="300" w:line="276" w:lineRule="auto"/>
        <w:ind w:firstLine="720"/>
        <w:jc w:val="both"/>
        <w:rPr>
          <w:sz w:val="24"/>
          <w:szCs w:val="24"/>
        </w:rPr>
      </w:pPr>
      <w:r w:rsidRPr="005B12B3">
        <w:rPr>
          <w:sz w:val="24"/>
          <w:szCs w:val="24"/>
        </w:rPr>
        <w:t>По данному направлению расходов отражаются расходы бюджета сельского поселения на обеспечение выполнения функций главы администрации.</w:t>
      </w:r>
    </w:p>
    <w:p w:rsidR="004A1C3D" w:rsidRPr="005B12B3" w:rsidRDefault="002604C8" w:rsidP="005B12B3">
      <w:pPr>
        <w:pStyle w:val="20"/>
        <w:numPr>
          <w:ilvl w:val="0"/>
          <w:numId w:val="5"/>
        </w:numPr>
        <w:shd w:val="clear" w:color="auto" w:fill="auto"/>
        <w:tabs>
          <w:tab w:val="left" w:pos="212"/>
        </w:tabs>
        <w:spacing w:after="300" w:line="276" w:lineRule="auto"/>
        <w:ind w:firstLine="851"/>
        <w:jc w:val="both"/>
        <w:rPr>
          <w:sz w:val="24"/>
          <w:szCs w:val="24"/>
        </w:rPr>
      </w:pPr>
      <w:r w:rsidRPr="005B12B3">
        <w:rPr>
          <w:sz w:val="24"/>
          <w:szCs w:val="24"/>
        </w:rPr>
        <w:t>02040 Аппараты органов местного самоуправления.</w:t>
      </w:r>
    </w:p>
    <w:p w:rsidR="004A1C3D" w:rsidRPr="005B12B3" w:rsidRDefault="002604C8" w:rsidP="005B12B3">
      <w:pPr>
        <w:pStyle w:val="20"/>
        <w:shd w:val="clear" w:color="auto" w:fill="auto"/>
        <w:spacing w:after="300" w:line="276" w:lineRule="auto"/>
        <w:ind w:firstLine="720"/>
        <w:jc w:val="both"/>
        <w:rPr>
          <w:sz w:val="24"/>
          <w:szCs w:val="24"/>
        </w:rPr>
      </w:pPr>
      <w:r w:rsidRPr="005B12B3">
        <w:rPr>
          <w:sz w:val="24"/>
          <w:szCs w:val="24"/>
        </w:rPr>
        <w:t>По данному направлению расходов отражаются расходы бюджета сельского поселения на обеспечение выполнения функций Администрации сельского поселения.</w:t>
      </w:r>
    </w:p>
    <w:p w:rsidR="003D09FF" w:rsidRPr="00477BF3" w:rsidRDefault="002604C8" w:rsidP="00477BF3">
      <w:pPr>
        <w:pStyle w:val="20"/>
        <w:numPr>
          <w:ilvl w:val="0"/>
          <w:numId w:val="5"/>
        </w:numPr>
        <w:shd w:val="clear" w:color="auto" w:fill="auto"/>
        <w:tabs>
          <w:tab w:val="left" w:pos="212"/>
        </w:tabs>
        <w:spacing w:after="300" w:line="276" w:lineRule="auto"/>
        <w:ind w:firstLine="851"/>
        <w:jc w:val="both"/>
        <w:rPr>
          <w:sz w:val="24"/>
          <w:szCs w:val="24"/>
        </w:rPr>
      </w:pPr>
      <w:r w:rsidRPr="005B12B3">
        <w:rPr>
          <w:sz w:val="24"/>
          <w:szCs w:val="24"/>
        </w:rPr>
        <w:t>02990 Учреждения в сфере общегосударственного управления</w:t>
      </w:r>
    </w:p>
    <w:p w:rsidR="004A1C3D" w:rsidRPr="005B12B3" w:rsidRDefault="002604C8" w:rsidP="005B12B3">
      <w:pPr>
        <w:pStyle w:val="20"/>
        <w:shd w:val="clear" w:color="auto" w:fill="auto"/>
        <w:spacing w:after="300" w:line="276" w:lineRule="auto"/>
        <w:ind w:firstLine="720"/>
        <w:jc w:val="both"/>
        <w:rPr>
          <w:sz w:val="24"/>
          <w:szCs w:val="24"/>
        </w:rPr>
      </w:pPr>
      <w:r w:rsidRPr="005B12B3">
        <w:rPr>
          <w:sz w:val="24"/>
          <w:szCs w:val="24"/>
        </w:rPr>
        <w:t>По данному направлению расходов, отражаются расходы бюджета, связанные с обеспечением деятельности (оказанием услуг) подведомственных учреждений в сфере общегосударственного управления.</w:t>
      </w:r>
    </w:p>
    <w:p w:rsidR="004A1C3D" w:rsidRPr="005B12B3" w:rsidRDefault="002604C8" w:rsidP="005B12B3">
      <w:pPr>
        <w:pStyle w:val="20"/>
        <w:numPr>
          <w:ilvl w:val="0"/>
          <w:numId w:val="5"/>
        </w:numPr>
        <w:shd w:val="clear" w:color="auto" w:fill="auto"/>
        <w:tabs>
          <w:tab w:val="left" w:pos="212"/>
        </w:tabs>
        <w:spacing w:after="300" w:line="276" w:lineRule="auto"/>
        <w:ind w:firstLine="851"/>
        <w:jc w:val="left"/>
        <w:rPr>
          <w:sz w:val="24"/>
          <w:szCs w:val="24"/>
        </w:rPr>
      </w:pPr>
      <w:r w:rsidRPr="005B12B3">
        <w:rPr>
          <w:sz w:val="24"/>
          <w:szCs w:val="24"/>
        </w:rPr>
        <w:t>03330 Проведение работ по землеустройству.</w:t>
      </w:r>
    </w:p>
    <w:p w:rsidR="004A1C3D" w:rsidRPr="005B12B3" w:rsidRDefault="002604C8" w:rsidP="005B12B3">
      <w:pPr>
        <w:pStyle w:val="20"/>
        <w:shd w:val="clear" w:color="auto" w:fill="auto"/>
        <w:spacing w:after="300" w:line="276" w:lineRule="auto"/>
        <w:ind w:firstLine="720"/>
        <w:jc w:val="both"/>
        <w:rPr>
          <w:sz w:val="24"/>
          <w:szCs w:val="24"/>
        </w:rPr>
      </w:pPr>
      <w:r w:rsidRPr="005B12B3">
        <w:rPr>
          <w:sz w:val="24"/>
          <w:szCs w:val="24"/>
        </w:rPr>
        <w:t>По данному направлению расходов отражаются расходы бюджета сельского поселения на проведение работ по землеустройству.</w:t>
      </w:r>
    </w:p>
    <w:p w:rsidR="004A1C3D" w:rsidRPr="005B12B3" w:rsidRDefault="002604C8" w:rsidP="005B12B3">
      <w:pPr>
        <w:pStyle w:val="20"/>
        <w:numPr>
          <w:ilvl w:val="0"/>
          <w:numId w:val="5"/>
        </w:numPr>
        <w:shd w:val="clear" w:color="auto" w:fill="auto"/>
        <w:tabs>
          <w:tab w:val="left" w:pos="212"/>
        </w:tabs>
        <w:spacing w:after="300" w:line="276" w:lineRule="auto"/>
        <w:ind w:firstLine="851"/>
        <w:jc w:val="both"/>
        <w:rPr>
          <w:sz w:val="24"/>
          <w:szCs w:val="24"/>
        </w:rPr>
      </w:pPr>
      <w:r w:rsidRPr="005B12B3">
        <w:rPr>
          <w:sz w:val="24"/>
          <w:szCs w:val="24"/>
        </w:rPr>
        <w:t>03560 Мероприятия в области коммунального хозяйства.</w:t>
      </w:r>
    </w:p>
    <w:p w:rsidR="004A1C3D" w:rsidRPr="005B12B3" w:rsidRDefault="002604C8" w:rsidP="005B12B3">
      <w:pPr>
        <w:pStyle w:val="20"/>
        <w:shd w:val="clear" w:color="auto" w:fill="auto"/>
        <w:spacing w:after="300" w:line="276" w:lineRule="auto"/>
        <w:ind w:firstLine="720"/>
        <w:jc w:val="both"/>
        <w:rPr>
          <w:sz w:val="24"/>
          <w:szCs w:val="24"/>
        </w:rPr>
      </w:pPr>
      <w:r w:rsidRPr="005B12B3">
        <w:rPr>
          <w:sz w:val="24"/>
          <w:szCs w:val="24"/>
        </w:rPr>
        <w:t>По данному направлению расходов отражаются расходы бюджета сельского поселения на мероприятия по коммунальному хозяйству.</w:t>
      </w:r>
    </w:p>
    <w:p w:rsidR="004A1C3D" w:rsidRPr="005B12B3" w:rsidRDefault="002604C8" w:rsidP="005B12B3">
      <w:pPr>
        <w:pStyle w:val="20"/>
        <w:numPr>
          <w:ilvl w:val="0"/>
          <w:numId w:val="5"/>
        </w:numPr>
        <w:shd w:val="clear" w:color="auto" w:fill="auto"/>
        <w:tabs>
          <w:tab w:val="left" w:pos="212"/>
        </w:tabs>
        <w:spacing w:after="300" w:line="276" w:lineRule="auto"/>
        <w:ind w:firstLine="851"/>
        <w:jc w:val="both"/>
        <w:rPr>
          <w:sz w:val="24"/>
          <w:szCs w:val="24"/>
        </w:rPr>
      </w:pPr>
      <w:r w:rsidRPr="005B12B3">
        <w:rPr>
          <w:sz w:val="24"/>
          <w:szCs w:val="24"/>
        </w:rPr>
        <w:t>03610 Уплата взносов на капитальный ремонт в отношении помещений, находящихся в государственной или муниципальной собственности.</w:t>
      </w:r>
    </w:p>
    <w:p w:rsidR="004A1C3D" w:rsidRPr="005B12B3" w:rsidRDefault="002604C8" w:rsidP="005B12B3">
      <w:pPr>
        <w:pStyle w:val="20"/>
        <w:shd w:val="clear" w:color="auto" w:fill="auto"/>
        <w:spacing w:after="300" w:line="276" w:lineRule="auto"/>
        <w:ind w:firstLine="740"/>
        <w:jc w:val="both"/>
        <w:rPr>
          <w:sz w:val="24"/>
          <w:szCs w:val="24"/>
        </w:rPr>
      </w:pPr>
      <w:r w:rsidRPr="005B12B3">
        <w:rPr>
          <w:sz w:val="24"/>
          <w:szCs w:val="24"/>
        </w:rPr>
        <w:t>По данному направлению расходов отражаются расходы бюджета сельского поселения на уплату взносов на капитальный ремонт в отношении помещений, находящихся в муниципальной собственности.</w:t>
      </w:r>
    </w:p>
    <w:p w:rsidR="003D09FF" w:rsidRPr="005B12B3" w:rsidRDefault="003D09FF" w:rsidP="005B12B3">
      <w:pPr>
        <w:pStyle w:val="20"/>
        <w:shd w:val="clear" w:color="auto" w:fill="auto"/>
        <w:spacing w:after="300" w:line="276" w:lineRule="auto"/>
        <w:ind w:firstLine="740"/>
        <w:jc w:val="both"/>
        <w:rPr>
          <w:sz w:val="24"/>
          <w:szCs w:val="24"/>
        </w:rPr>
      </w:pPr>
    </w:p>
    <w:p w:rsidR="004A1C3D" w:rsidRPr="005B12B3" w:rsidRDefault="002604C8" w:rsidP="005B12B3">
      <w:pPr>
        <w:pStyle w:val="20"/>
        <w:numPr>
          <w:ilvl w:val="0"/>
          <w:numId w:val="5"/>
        </w:numPr>
        <w:shd w:val="clear" w:color="auto" w:fill="auto"/>
        <w:tabs>
          <w:tab w:val="left" w:pos="227"/>
        </w:tabs>
        <w:spacing w:after="300" w:line="276" w:lineRule="auto"/>
        <w:ind w:firstLine="851"/>
        <w:jc w:val="both"/>
        <w:rPr>
          <w:sz w:val="24"/>
          <w:szCs w:val="24"/>
        </w:rPr>
      </w:pPr>
      <w:r w:rsidRPr="005B12B3">
        <w:rPr>
          <w:sz w:val="24"/>
          <w:szCs w:val="24"/>
        </w:rPr>
        <w:t>06050 Мероприятия по благоустройству территорий населенных пунктов.</w:t>
      </w:r>
    </w:p>
    <w:p w:rsidR="004A1C3D" w:rsidRPr="005B12B3" w:rsidRDefault="002604C8" w:rsidP="005B12B3">
      <w:pPr>
        <w:pStyle w:val="20"/>
        <w:shd w:val="clear" w:color="auto" w:fill="auto"/>
        <w:spacing w:after="300" w:line="276" w:lineRule="auto"/>
        <w:ind w:firstLine="740"/>
        <w:jc w:val="both"/>
        <w:rPr>
          <w:sz w:val="24"/>
          <w:szCs w:val="24"/>
        </w:rPr>
      </w:pPr>
      <w:r w:rsidRPr="005B12B3">
        <w:rPr>
          <w:sz w:val="24"/>
          <w:szCs w:val="24"/>
        </w:rPr>
        <w:t>По данному направлению отражаются расходы по благоустройству территорий населенных пунктов, переданных из бюджета района в бюджеты сельских поселений.</w:t>
      </w:r>
    </w:p>
    <w:p w:rsidR="004A1C3D" w:rsidRPr="005B12B3" w:rsidRDefault="002604C8" w:rsidP="005B12B3">
      <w:pPr>
        <w:pStyle w:val="20"/>
        <w:numPr>
          <w:ilvl w:val="0"/>
          <w:numId w:val="5"/>
        </w:numPr>
        <w:shd w:val="clear" w:color="auto" w:fill="auto"/>
        <w:tabs>
          <w:tab w:val="left" w:pos="227"/>
        </w:tabs>
        <w:spacing w:after="300" w:line="276" w:lineRule="auto"/>
        <w:ind w:firstLine="851"/>
        <w:jc w:val="both"/>
        <w:rPr>
          <w:sz w:val="24"/>
          <w:szCs w:val="24"/>
        </w:rPr>
      </w:pPr>
      <w:r w:rsidRPr="005B12B3">
        <w:rPr>
          <w:sz w:val="24"/>
          <w:szCs w:val="24"/>
        </w:rPr>
        <w:t>07500 Резервные фонды местных администраций.</w:t>
      </w:r>
    </w:p>
    <w:p w:rsidR="004A1C3D" w:rsidRPr="005B12B3" w:rsidRDefault="002604C8" w:rsidP="005B12B3">
      <w:pPr>
        <w:pStyle w:val="20"/>
        <w:shd w:val="clear" w:color="auto" w:fill="auto"/>
        <w:spacing w:after="300" w:line="276" w:lineRule="auto"/>
        <w:ind w:firstLine="740"/>
        <w:jc w:val="both"/>
        <w:rPr>
          <w:sz w:val="24"/>
          <w:szCs w:val="24"/>
        </w:rPr>
      </w:pPr>
      <w:r w:rsidRPr="005B12B3">
        <w:rPr>
          <w:sz w:val="24"/>
          <w:szCs w:val="24"/>
        </w:rPr>
        <w:lastRenderedPageBreak/>
        <w:t>По данному направлению расходов отражаются расходы бюджета сельского поселения за счет резервного фонда Администрации муниципального района Салаватский район Республики Башкортостан.</w:t>
      </w:r>
    </w:p>
    <w:p w:rsidR="004A1C3D" w:rsidRPr="005B12B3" w:rsidRDefault="002604C8" w:rsidP="005B12B3">
      <w:pPr>
        <w:pStyle w:val="20"/>
        <w:numPr>
          <w:ilvl w:val="0"/>
          <w:numId w:val="5"/>
        </w:numPr>
        <w:shd w:val="clear" w:color="auto" w:fill="auto"/>
        <w:tabs>
          <w:tab w:val="left" w:pos="227"/>
        </w:tabs>
        <w:spacing w:after="300" w:line="276" w:lineRule="auto"/>
        <w:ind w:firstLine="709"/>
        <w:jc w:val="both"/>
        <w:rPr>
          <w:sz w:val="24"/>
          <w:szCs w:val="24"/>
        </w:rPr>
      </w:pPr>
      <w:r w:rsidRPr="005B12B3">
        <w:rPr>
          <w:sz w:val="24"/>
          <w:szCs w:val="24"/>
        </w:rPr>
        <w:t>21920 Проведение аварийно-спасательных и аварийно-восстановительных работ в результате чрезвычайных ситуаций.</w:t>
      </w:r>
    </w:p>
    <w:p w:rsidR="004A1C3D" w:rsidRPr="005B12B3" w:rsidRDefault="002604C8" w:rsidP="005B12B3">
      <w:pPr>
        <w:pStyle w:val="20"/>
        <w:shd w:val="clear" w:color="auto" w:fill="auto"/>
        <w:spacing w:after="300" w:line="276" w:lineRule="auto"/>
        <w:ind w:firstLine="740"/>
        <w:jc w:val="both"/>
        <w:rPr>
          <w:sz w:val="24"/>
          <w:szCs w:val="24"/>
        </w:rPr>
      </w:pPr>
      <w:r w:rsidRPr="005B12B3">
        <w:rPr>
          <w:sz w:val="24"/>
          <w:szCs w:val="24"/>
        </w:rPr>
        <w:t>По данному направлению расходов отражаются расходы бюджета сельского поселения на проведение аварийно-спасательных и аварийно-восстановительных работ в результате чрезвычайных ситуаций.</w:t>
      </w:r>
    </w:p>
    <w:p w:rsidR="004A1C3D" w:rsidRPr="005B12B3" w:rsidRDefault="002604C8" w:rsidP="005B12B3">
      <w:pPr>
        <w:pStyle w:val="20"/>
        <w:numPr>
          <w:ilvl w:val="0"/>
          <w:numId w:val="5"/>
        </w:numPr>
        <w:shd w:val="clear" w:color="auto" w:fill="auto"/>
        <w:tabs>
          <w:tab w:val="left" w:pos="232"/>
        </w:tabs>
        <w:spacing w:after="300" w:line="276" w:lineRule="auto"/>
        <w:ind w:firstLine="709"/>
        <w:jc w:val="both"/>
        <w:rPr>
          <w:sz w:val="24"/>
          <w:szCs w:val="24"/>
        </w:rPr>
      </w:pPr>
      <w:r w:rsidRPr="005B12B3">
        <w:rPr>
          <w:sz w:val="24"/>
          <w:szCs w:val="24"/>
        </w:rPr>
        <w:t xml:space="preserve">21950 Профилактические, экстренные и противоэпидемические мероприятия, связанные с распространением новой </w:t>
      </w:r>
      <w:proofErr w:type="spellStart"/>
      <w:r w:rsidRPr="005B12B3">
        <w:rPr>
          <w:sz w:val="24"/>
          <w:szCs w:val="24"/>
        </w:rPr>
        <w:t>коронавирусной</w:t>
      </w:r>
      <w:proofErr w:type="spellEnd"/>
      <w:r w:rsidRPr="005B12B3">
        <w:rPr>
          <w:sz w:val="24"/>
          <w:szCs w:val="24"/>
        </w:rPr>
        <w:t xml:space="preserve"> инфекции.</w:t>
      </w:r>
    </w:p>
    <w:p w:rsidR="004A1C3D" w:rsidRPr="005B12B3" w:rsidRDefault="002604C8" w:rsidP="005B12B3">
      <w:pPr>
        <w:pStyle w:val="20"/>
        <w:shd w:val="clear" w:color="auto" w:fill="auto"/>
        <w:spacing w:after="300" w:line="276" w:lineRule="auto"/>
        <w:ind w:firstLine="740"/>
        <w:jc w:val="both"/>
        <w:rPr>
          <w:sz w:val="24"/>
          <w:szCs w:val="24"/>
        </w:rPr>
      </w:pPr>
      <w:r w:rsidRPr="005B12B3">
        <w:rPr>
          <w:sz w:val="24"/>
          <w:szCs w:val="24"/>
        </w:rPr>
        <w:t xml:space="preserve">По данному направлению расходов отражаются расходы бюджета сельского поселения на проведение экстренных и противоэпидемических мероприятий при массовых инфекционных заболеваниях, связанных с распространением новой </w:t>
      </w:r>
      <w:proofErr w:type="spellStart"/>
      <w:r w:rsidRPr="005B12B3">
        <w:rPr>
          <w:sz w:val="24"/>
          <w:szCs w:val="24"/>
        </w:rPr>
        <w:t>коронавирусной</w:t>
      </w:r>
      <w:proofErr w:type="spellEnd"/>
      <w:r w:rsidRPr="005B12B3">
        <w:rPr>
          <w:sz w:val="24"/>
          <w:szCs w:val="24"/>
        </w:rPr>
        <w:t xml:space="preserve"> инфекции.</w:t>
      </w:r>
    </w:p>
    <w:p w:rsidR="004A1C3D" w:rsidRPr="005B12B3" w:rsidRDefault="002604C8" w:rsidP="005B12B3">
      <w:pPr>
        <w:pStyle w:val="20"/>
        <w:numPr>
          <w:ilvl w:val="0"/>
          <w:numId w:val="5"/>
        </w:numPr>
        <w:shd w:val="clear" w:color="auto" w:fill="auto"/>
        <w:tabs>
          <w:tab w:val="left" w:pos="227"/>
        </w:tabs>
        <w:spacing w:after="300" w:line="276" w:lineRule="auto"/>
        <w:ind w:firstLine="709"/>
        <w:jc w:val="both"/>
        <w:rPr>
          <w:sz w:val="24"/>
          <w:szCs w:val="24"/>
        </w:rPr>
      </w:pPr>
      <w:r w:rsidRPr="005B12B3">
        <w:rPr>
          <w:sz w:val="24"/>
          <w:szCs w:val="24"/>
        </w:rPr>
        <w:t>24300 Мероприятия по развитию инфраструктуры объектов противопожарной службы.</w:t>
      </w:r>
    </w:p>
    <w:p w:rsidR="004A1C3D" w:rsidRPr="005B12B3" w:rsidRDefault="002604C8" w:rsidP="005B12B3">
      <w:pPr>
        <w:pStyle w:val="20"/>
        <w:shd w:val="clear" w:color="auto" w:fill="auto"/>
        <w:spacing w:after="300" w:line="276" w:lineRule="auto"/>
        <w:ind w:firstLine="740"/>
        <w:jc w:val="both"/>
        <w:rPr>
          <w:sz w:val="24"/>
          <w:szCs w:val="24"/>
        </w:rPr>
      </w:pPr>
      <w:r w:rsidRPr="005B12B3">
        <w:rPr>
          <w:sz w:val="24"/>
          <w:szCs w:val="24"/>
        </w:rPr>
        <w:t>По данному направлению расходов отражаются расходы бюджета сельского поселения по развитию инфраструктуры объектов противопожарной службы.</w:t>
      </w:r>
    </w:p>
    <w:p w:rsidR="003D09FF" w:rsidRPr="005B12B3" w:rsidRDefault="003D09FF" w:rsidP="005B12B3">
      <w:pPr>
        <w:pStyle w:val="20"/>
        <w:spacing w:after="300" w:line="276" w:lineRule="auto"/>
        <w:ind w:firstLine="740"/>
        <w:jc w:val="both"/>
        <w:rPr>
          <w:sz w:val="24"/>
          <w:szCs w:val="24"/>
        </w:rPr>
      </w:pPr>
      <w:r w:rsidRPr="005B12B3">
        <w:rPr>
          <w:sz w:val="24"/>
          <w:szCs w:val="24"/>
        </w:rPr>
        <w:t>- 24700 Мероприятия по профилактике терроризма и экстремизма</w:t>
      </w:r>
    </w:p>
    <w:p w:rsidR="003D09FF" w:rsidRPr="005B12B3" w:rsidRDefault="003D09FF" w:rsidP="005B12B3">
      <w:pPr>
        <w:pStyle w:val="20"/>
        <w:spacing w:after="300" w:line="276" w:lineRule="auto"/>
        <w:ind w:firstLine="740"/>
        <w:jc w:val="both"/>
        <w:rPr>
          <w:sz w:val="24"/>
          <w:szCs w:val="24"/>
        </w:rPr>
      </w:pPr>
      <w:r w:rsidRPr="005B12B3">
        <w:rPr>
          <w:sz w:val="24"/>
          <w:szCs w:val="24"/>
        </w:rPr>
        <w:t>По данному направлению расходов отражаются расходы бюджета сельского поселения на мероприятия по профилактике терроризма и экстремизма.</w:t>
      </w:r>
    </w:p>
    <w:p w:rsidR="004A1C3D" w:rsidRPr="005B12B3" w:rsidRDefault="002604C8" w:rsidP="005B12B3">
      <w:pPr>
        <w:pStyle w:val="20"/>
        <w:numPr>
          <w:ilvl w:val="0"/>
          <w:numId w:val="5"/>
        </w:numPr>
        <w:shd w:val="clear" w:color="auto" w:fill="auto"/>
        <w:tabs>
          <w:tab w:val="left" w:pos="227"/>
        </w:tabs>
        <w:spacing w:after="300" w:line="276" w:lineRule="auto"/>
        <w:ind w:firstLine="709"/>
        <w:jc w:val="both"/>
        <w:rPr>
          <w:sz w:val="24"/>
          <w:szCs w:val="24"/>
        </w:rPr>
      </w:pPr>
      <w:r w:rsidRPr="005B12B3">
        <w:rPr>
          <w:sz w:val="24"/>
          <w:szCs w:val="24"/>
        </w:rPr>
        <w:t>41200 Мероприятия в области экологии и природопользования.</w:t>
      </w:r>
    </w:p>
    <w:p w:rsidR="004A1C3D" w:rsidRPr="005B12B3" w:rsidRDefault="002604C8" w:rsidP="005B12B3">
      <w:pPr>
        <w:pStyle w:val="20"/>
        <w:shd w:val="clear" w:color="auto" w:fill="auto"/>
        <w:spacing w:after="300" w:line="276" w:lineRule="auto"/>
        <w:ind w:firstLine="740"/>
        <w:jc w:val="both"/>
        <w:rPr>
          <w:sz w:val="24"/>
          <w:szCs w:val="24"/>
        </w:rPr>
      </w:pPr>
      <w:r w:rsidRPr="005B12B3">
        <w:rPr>
          <w:sz w:val="24"/>
          <w:szCs w:val="24"/>
        </w:rPr>
        <w:t>По данному направлению расходов отражаются расходы бюджета сельского поселения на мероприятия в области экологии и природопользования.</w:t>
      </w:r>
    </w:p>
    <w:p w:rsidR="003D09FF" w:rsidRPr="005B12B3" w:rsidRDefault="003D09FF" w:rsidP="005B12B3">
      <w:pPr>
        <w:pStyle w:val="20"/>
        <w:shd w:val="clear" w:color="auto" w:fill="auto"/>
        <w:spacing w:after="300" w:line="276" w:lineRule="auto"/>
        <w:ind w:firstLine="740"/>
        <w:jc w:val="both"/>
        <w:rPr>
          <w:sz w:val="24"/>
          <w:szCs w:val="24"/>
        </w:rPr>
      </w:pPr>
    </w:p>
    <w:p w:rsidR="004A1C3D" w:rsidRPr="005B12B3" w:rsidRDefault="002604C8" w:rsidP="005B12B3">
      <w:pPr>
        <w:pStyle w:val="20"/>
        <w:numPr>
          <w:ilvl w:val="0"/>
          <w:numId w:val="5"/>
        </w:numPr>
        <w:shd w:val="clear" w:color="auto" w:fill="auto"/>
        <w:tabs>
          <w:tab w:val="left" w:pos="227"/>
        </w:tabs>
        <w:spacing w:after="300" w:line="276" w:lineRule="auto"/>
        <w:ind w:firstLine="709"/>
        <w:jc w:val="both"/>
        <w:rPr>
          <w:sz w:val="24"/>
          <w:szCs w:val="24"/>
        </w:rPr>
      </w:pPr>
      <w:r w:rsidRPr="005B12B3">
        <w:rPr>
          <w:sz w:val="24"/>
          <w:szCs w:val="24"/>
        </w:rPr>
        <w:t>42970 Профессиональная подготовка, переподготовка и повышение квалификации.</w:t>
      </w:r>
    </w:p>
    <w:p w:rsidR="004A1C3D" w:rsidRPr="005B12B3" w:rsidRDefault="002604C8" w:rsidP="005B12B3">
      <w:pPr>
        <w:pStyle w:val="20"/>
        <w:spacing w:after="300" w:line="276" w:lineRule="auto"/>
        <w:ind w:firstLine="740"/>
        <w:jc w:val="both"/>
        <w:rPr>
          <w:sz w:val="24"/>
          <w:szCs w:val="24"/>
        </w:rPr>
      </w:pPr>
      <w:r w:rsidRPr="005B12B3">
        <w:rPr>
          <w:sz w:val="24"/>
          <w:szCs w:val="24"/>
        </w:rPr>
        <w:t>По данному направлению расходов отражаются расходы бюджета сельс</w:t>
      </w:r>
      <w:r w:rsidR="00232E1A" w:rsidRPr="005B12B3">
        <w:rPr>
          <w:sz w:val="24"/>
          <w:szCs w:val="24"/>
        </w:rPr>
        <w:t>кого поселения на</w:t>
      </w:r>
      <w:r w:rsidR="003D09FF" w:rsidRPr="005B12B3">
        <w:rPr>
          <w:sz w:val="24"/>
          <w:szCs w:val="24"/>
        </w:rPr>
        <w:t xml:space="preserve"> переподготовку и повышение квалификации кадров.</w:t>
      </w:r>
    </w:p>
    <w:p w:rsidR="003D09FF" w:rsidRPr="005B12B3" w:rsidRDefault="003D09FF" w:rsidP="005B12B3">
      <w:pPr>
        <w:pStyle w:val="20"/>
        <w:spacing w:after="300" w:line="276" w:lineRule="auto"/>
        <w:ind w:firstLine="740"/>
        <w:jc w:val="both"/>
        <w:rPr>
          <w:sz w:val="24"/>
          <w:szCs w:val="24"/>
        </w:rPr>
      </w:pPr>
      <w:r w:rsidRPr="005B12B3">
        <w:rPr>
          <w:sz w:val="24"/>
          <w:szCs w:val="24"/>
        </w:rPr>
        <w:t>- 43110 Мероприятия в сфере молодежной политики</w:t>
      </w:r>
    </w:p>
    <w:p w:rsidR="003D09FF" w:rsidRPr="005B12B3" w:rsidRDefault="003D09FF" w:rsidP="005B12B3">
      <w:pPr>
        <w:pStyle w:val="20"/>
        <w:spacing w:after="300" w:line="276" w:lineRule="auto"/>
        <w:ind w:firstLine="740"/>
        <w:jc w:val="both"/>
        <w:rPr>
          <w:sz w:val="24"/>
          <w:szCs w:val="24"/>
        </w:rPr>
      </w:pPr>
      <w:r w:rsidRPr="005B12B3">
        <w:rPr>
          <w:sz w:val="24"/>
          <w:szCs w:val="24"/>
        </w:rPr>
        <w:lastRenderedPageBreak/>
        <w:t>По данному направлению расходов отражаются расходы бюджета</w:t>
      </w:r>
      <w:r w:rsidR="00232E1A" w:rsidRPr="005B12B3">
        <w:rPr>
          <w:sz w:val="24"/>
          <w:szCs w:val="24"/>
        </w:rPr>
        <w:t xml:space="preserve"> </w:t>
      </w:r>
      <w:r w:rsidRPr="005B12B3">
        <w:rPr>
          <w:sz w:val="24"/>
          <w:szCs w:val="24"/>
        </w:rPr>
        <w:t>сельского поселения, связанные с проведением</w:t>
      </w:r>
      <w:r w:rsidR="00232E1A" w:rsidRPr="005B12B3">
        <w:rPr>
          <w:sz w:val="24"/>
          <w:szCs w:val="24"/>
        </w:rPr>
        <w:t xml:space="preserve"> </w:t>
      </w:r>
      <w:r w:rsidRPr="005B12B3">
        <w:rPr>
          <w:sz w:val="24"/>
          <w:szCs w:val="24"/>
        </w:rPr>
        <w:t>мероприятий в области молодежной политики, в том числе на проведение</w:t>
      </w:r>
      <w:r w:rsidR="00477BF3">
        <w:rPr>
          <w:sz w:val="24"/>
          <w:szCs w:val="24"/>
        </w:rPr>
        <w:t xml:space="preserve"> </w:t>
      </w:r>
      <w:r w:rsidRPr="005B12B3">
        <w:rPr>
          <w:sz w:val="24"/>
          <w:szCs w:val="24"/>
        </w:rPr>
        <w:t>детских и молодежных олимпиад, соревнований, конкурсов, фестивалей,</w:t>
      </w:r>
      <w:r w:rsidR="00232E1A" w:rsidRPr="005B12B3">
        <w:rPr>
          <w:sz w:val="24"/>
          <w:szCs w:val="24"/>
        </w:rPr>
        <w:t xml:space="preserve"> </w:t>
      </w:r>
      <w:r w:rsidRPr="005B12B3">
        <w:rPr>
          <w:sz w:val="24"/>
          <w:szCs w:val="24"/>
        </w:rPr>
        <w:t>выставок, смотров.</w:t>
      </w:r>
    </w:p>
    <w:p w:rsidR="003D09FF" w:rsidRPr="005B12B3" w:rsidRDefault="003D09FF" w:rsidP="005B12B3">
      <w:pPr>
        <w:pStyle w:val="20"/>
        <w:spacing w:after="300" w:line="276" w:lineRule="auto"/>
        <w:ind w:firstLine="740"/>
        <w:jc w:val="both"/>
        <w:rPr>
          <w:sz w:val="24"/>
          <w:szCs w:val="24"/>
        </w:rPr>
      </w:pPr>
      <w:r w:rsidRPr="005B12B3">
        <w:rPr>
          <w:sz w:val="24"/>
          <w:szCs w:val="24"/>
        </w:rPr>
        <w:t>- 44090 Дворцы и дома культуры, другие учреждения культуры</w:t>
      </w:r>
    </w:p>
    <w:p w:rsidR="003D09FF" w:rsidRPr="005B12B3" w:rsidRDefault="003D09FF" w:rsidP="005B12B3">
      <w:pPr>
        <w:pStyle w:val="20"/>
        <w:spacing w:after="300" w:line="276" w:lineRule="auto"/>
        <w:ind w:firstLine="740"/>
        <w:jc w:val="both"/>
        <w:rPr>
          <w:sz w:val="24"/>
          <w:szCs w:val="24"/>
        </w:rPr>
      </w:pPr>
      <w:r w:rsidRPr="005B12B3">
        <w:rPr>
          <w:sz w:val="24"/>
          <w:szCs w:val="24"/>
        </w:rPr>
        <w:t>По данному направлению расходов отражаются расходы бюджета</w:t>
      </w:r>
      <w:r w:rsidR="00232E1A" w:rsidRPr="005B12B3">
        <w:rPr>
          <w:sz w:val="24"/>
          <w:szCs w:val="24"/>
        </w:rPr>
        <w:t xml:space="preserve"> </w:t>
      </w:r>
      <w:r w:rsidRPr="005B12B3">
        <w:rPr>
          <w:sz w:val="24"/>
          <w:szCs w:val="24"/>
        </w:rPr>
        <w:t>сельского поселения на содержание и обеспечение</w:t>
      </w:r>
      <w:r w:rsidR="00232E1A" w:rsidRPr="005B12B3">
        <w:rPr>
          <w:sz w:val="24"/>
          <w:szCs w:val="24"/>
        </w:rPr>
        <w:t xml:space="preserve"> </w:t>
      </w:r>
      <w:r w:rsidRPr="005B12B3">
        <w:rPr>
          <w:sz w:val="24"/>
          <w:szCs w:val="24"/>
        </w:rPr>
        <w:t>деятельности учрежден</w:t>
      </w:r>
      <w:r w:rsidR="00232E1A" w:rsidRPr="005B12B3">
        <w:rPr>
          <w:sz w:val="24"/>
          <w:szCs w:val="24"/>
        </w:rPr>
        <w:t>ий культуры сельского поселения.</w:t>
      </w:r>
    </w:p>
    <w:p w:rsidR="003D09FF" w:rsidRPr="005B12B3" w:rsidRDefault="003D09FF" w:rsidP="005B12B3">
      <w:pPr>
        <w:pStyle w:val="20"/>
        <w:spacing w:after="300" w:line="276" w:lineRule="auto"/>
        <w:ind w:firstLine="740"/>
        <w:jc w:val="both"/>
        <w:rPr>
          <w:sz w:val="24"/>
          <w:szCs w:val="24"/>
        </w:rPr>
      </w:pPr>
      <w:r w:rsidRPr="005B12B3">
        <w:rPr>
          <w:sz w:val="24"/>
          <w:szCs w:val="24"/>
        </w:rPr>
        <w:t>- 45870 Мероприятия в сфере культуры, кинематографии</w:t>
      </w:r>
    </w:p>
    <w:p w:rsidR="003D09FF" w:rsidRPr="005B12B3" w:rsidRDefault="003D09FF" w:rsidP="005B12B3">
      <w:pPr>
        <w:pStyle w:val="20"/>
        <w:spacing w:after="300" w:line="276" w:lineRule="auto"/>
        <w:ind w:firstLine="740"/>
        <w:jc w:val="both"/>
        <w:rPr>
          <w:sz w:val="24"/>
          <w:szCs w:val="24"/>
        </w:rPr>
      </w:pPr>
      <w:r w:rsidRPr="005B12B3">
        <w:rPr>
          <w:sz w:val="24"/>
          <w:szCs w:val="24"/>
        </w:rPr>
        <w:t>По данному направлению расходов отражаются расходы бюджета</w:t>
      </w:r>
      <w:r w:rsidR="00232E1A" w:rsidRPr="005B12B3">
        <w:rPr>
          <w:sz w:val="24"/>
          <w:szCs w:val="24"/>
        </w:rPr>
        <w:t xml:space="preserve"> </w:t>
      </w:r>
      <w:r w:rsidRPr="005B12B3">
        <w:rPr>
          <w:sz w:val="24"/>
          <w:szCs w:val="24"/>
        </w:rPr>
        <w:t>сельского поселения на подготовку и проведение</w:t>
      </w:r>
      <w:r w:rsidR="00232E1A" w:rsidRPr="005B12B3">
        <w:rPr>
          <w:sz w:val="24"/>
          <w:szCs w:val="24"/>
        </w:rPr>
        <w:t xml:space="preserve"> </w:t>
      </w:r>
      <w:r w:rsidRPr="005B12B3">
        <w:rPr>
          <w:sz w:val="24"/>
          <w:szCs w:val="24"/>
        </w:rPr>
        <w:t>выставок, конкурсов, фестивалей, ярмарок, конгрессов, конференций и других</w:t>
      </w:r>
      <w:r w:rsidR="00232E1A" w:rsidRPr="005B12B3">
        <w:rPr>
          <w:sz w:val="24"/>
          <w:szCs w:val="24"/>
        </w:rPr>
        <w:t xml:space="preserve"> </w:t>
      </w:r>
      <w:r w:rsidRPr="005B12B3">
        <w:rPr>
          <w:sz w:val="24"/>
          <w:szCs w:val="24"/>
        </w:rPr>
        <w:t>мероприятий в области культуры, кинематографии.</w:t>
      </w:r>
    </w:p>
    <w:p w:rsidR="004A1C3D" w:rsidRPr="005B12B3" w:rsidRDefault="002604C8" w:rsidP="005B12B3">
      <w:pPr>
        <w:pStyle w:val="20"/>
        <w:numPr>
          <w:ilvl w:val="0"/>
          <w:numId w:val="5"/>
        </w:numPr>
        <w:shd w:val="clear" w:color="auto" w:fill="auto"/>
        <w:tabs>
          <w:tab w:val="left" w:pos="237"/>
        </w:tabs>
        <w:spacing w:after="300" w:line="276" w:lineRule="auto"/>
        <w:ind w:firstLine="851"/>
        <w:jc w:val="both"/>
        <w:rPr>
          <w:sz w:val="24"/>
          <w:szCs w:val="24"/>
        </w:rPr>
      </w:pPr>
      <w:r w:rsidRPr="005B12B3">
        <w:rPr>
          <w:sz w:val="24"/>
          <w:szCs w:val="24"/>
        </w:rPr>
        <w:t>51180 Осуществление первичного воинского учета на территориях, где отсутствуют военные комиссариаты, за счет средств федерального бюджета.</w:t>
      </w:r>
    </w:p>
    <w:p w:rsidR="004A1C3D" w:rsidRPr="005B12B3" w:rsidRDefault="002604C8" w:rsidP="005B12B3">
      <w:pPr>
        <w:pStyle w:val="20"/>
        <w:shd w:val="clear" w:color="auto" w:fill="auto"/>
        <w:spacing w:after="300" w:line="276" w:lineRule="auto"/>
        <w:ind w:firstLine="740"/>
        <w:jc w:val="both"/>
        <w:rPr>
          <w:sz w:val="24"/>
          <w:szCs w:val="24"/>
        </w:rPr>
      </w:pPr>
      <w:r w:rsidRPr="005B12B3">
        <w:rPr>
          <w:sz w:val="24"/>
          <w:szCs w:val="24"/>
        </w:rPr>
        <w:t>По данному направлению расходов отражаются расходы бюджета сельского поселения, осуществляемые за счет средств федерального бюджета на осуществление первичного воинского учета на территориях, где отсутствуют военные комиссариаты.</w:t>
      </w:r>
    </w:p>
    <w:p w:rsidR="00232E1A" w:rsidRPr="005B12B3" w:rsidRDefault="00232E1A" w:rsidP="005B12B3">
      <w:pPr>
        <w:pStyle w:val="20"/>
        <w:shd w:val="clear" w:color="auto" w:fill="auto"/>
        <w:spacing w:after="300" w:line="276" w:lineRule="auto"/>
        <w:ind w:firstLine="740"/>
        <w:jc w:val="both"/>
        <w:rPr>
          <w:sz w:val="24"/>
          <w:szCs w:val="24"/>
        </w:rPr>
      </w:pPr>
      <w:r w:rsidRPr="005B12B3">
        <w:rPr>
          <w:sz w:val="24"/>
          <w:szCs w:val="24"/>
        </w:rPr>
        <w:t xml:space="preserve">- 60950 Оказание помощи семьям участников специальной военной операции в решении хозяйственно-бытовых вопросов </w:t>
      </w:r>
    </w:p>
    <w:p w:rsidR="00232E1A" w:rsidRPr="005B12B3" w:rsidRDefault="00232E1A" w:rsidP="005B12B3">
      <w:pPr>
        <w:pStyle w:val="20"/>
        <w:shd w:val="clear" w:color="auto" w:fill="auto"/>
        <w:spacing w:after="300" w:line="276" w:lineRule="auto"/>
        <w:ind w:firstLine="740"/>
        <w:jc w:val="both"/>
        <w:rPr>
          <w:sz w:val="24"/>
          <w:szCs w:val="24"/>
        </w:rPr>
      </w:pPr>
      <w:r w:rsidRPr="005B12B3">
        <w:rPr>
          <w:sz w:val="24"/>
          <w:szCs w:val="24"/>
        </w:rPr>
        <w:t>По данному направлению расходов отражаются расходы бюджета сельского поселения на оказание помощи семьям участников специальной военной операции в решении хозяйственно-бытовых вопросов.</w:t>
      </w:r>
    </w:p>
    <w:p w:rsidR="004A1C3D" w:rsidRPr="005B12B3" w:rsidRDefault="002604C8" w:rsidP="005B12B3">
      <w:pPr>
        <w:pStyle w:val="20"/>
        <w:numPr>
          <w:ilvl w:val="0"/>
          <w:numId w:val="5"/>
        </w:numPr>
        <w:shd w:val="clear" w:color="auto" w:fill="auto"/>
        <w:tabs>
          <w:tab w:val="left" w:pos="317"/>
        </w:tabs>
        <w:spacing w:after="300" w:line="276" w:lineRule="auto"/>
        <w:ind w:firstLine="709"/>
        <w:jc w:val="both"/>
        <w:rPr>
          <w:sz w:val="24"/>
          <w:szCs w:val="24"/>
        </w:rPr>
      </w:pPr>
      <w:r w:rsidRPr="005B12B3">
        <w:rPr>
          <w:sz w:val="24"/>
          <w:szCs w:val="24"/>
        </w:rPr>
        <w:t>74040 Иные межбюджетные трансферты для финансирования мероприятий по благоустройству территорий населенных пунктов и осуществлению дорожной деятельности в границах сельских поселений.</w:t>
      </w:r>
    </w:p>
    <w:p w:rsidR="004A1C3D" w:rsidRPr="005B12B3" w:rsidRDefault="002604C8" w:rsidP="005B12B3">
      <w:pPr>
        <w:pStyle w:val="20"/>
        <w:shd w:val="clear" w:color="auto" w:fill="auto"/>
        <w:spacing w:after="300" w:line="276" w:lineRule="auto"/>
        <w:ind w:firstLine="560"/>
        <w:jc w:val="both"/>
        <w:rPr>
          <w:sz w:val="24"/>
          <w:szCs w:val="24"/>
        </w:rPr>
      </w:pPr>
      <w:r w:rsidRPr="005B12B3">
        <w:rPr>
          <w:sz w:val="24"/>
          <w:szCs w:val="24"/>
        </w:rPr>
        <w:t>По данному направлению расходов отражаются расходы бюджета сельского поселения для финансирования мероприятий по благоустройству территорий населенных пунктов и осуществлению дорожной деятельности в границах сельских поселений.</w:t>
      </w:r>
    </w:p>
    <w:p w:rsidR="004A1C3D" w:rsidRPr="005B12B3" w:rsidRDefault="002604C8" w:rsidP="005B12B3">
      <w:pPr>
        <w:pStyle w:val="20"/>
        <w:numPr>
          <w:ilvl w:val="0"/>
          <w:numId w:val="5"/>
        </w:numPr>
        <w:shd w:val="clear" w:color="auto" w:fill="auto"/>
        <w:tabs>
          <w:tab w:val="left" w:pos="227"/>
        </w:tabs>
        <w:spacing w:after="300" w:line="276" w:lineRule="auto"/>
        <w:ind w:firstLine="709"/>
        <w:jc w:val="both"/>
        <w:rPr>
          <w:sz w:val="24"/>
          <w:szCs w:val="24"/>
        </w:rPr>
      </w:pPr>
      <w:r w:rsidRPr="005B12B3">
        <w:rPr>
          <w:sz w:val="24"/>
          <w:szCs w:val="24"/>
        </w:rPr>
        <w:t>74000 Иные безвозмездные и безвозвратные перечисления.</w:t>
      </w:r>
    </w:p>
    <w:p w:rsidR="004A1C3D" w:rsidRPr="005B12B3" w:rsidRDefault="002604C8" w:rsidP="005B12B3">
      <w:pPr>
        <w:pStyle w:val="20"/>
        <w:shd w:val="clear" w:color="auto" w:fill="auto"/>
        <w:spacing w:after="300" w:line="276" w:lineRule="auto"/>
        <w:ind w:firstLine="740"/>
        <w:jc w:val="both"/>
        <w:rPr>
          <w:sz w:val="24"/>
          <w:szCs w:val="24"/>
        </w:rPr>
      </w:pPr>
      <w:r w:rsidRPr="005B12B3">
        <w:rPr>
          <w:sz w:val="24"/>
          <w:szCs w:val="24"/>
        </w:rPr>
        <w:t>По данному направлению расходов отражаются расходы бюджета сельского поселения на иные безвозмездные и безвозвратные перечисления.</w:t>
      </w:r>
    </w:p>
    <w:p w:rsidR="00232E1A" w:rsidRPr="005B12B3" w:rsidRDefault="00232E1A" w:rsidP="005B12B3">
      <w:pPr>
        <w:pStyle w:val="20"/>
        <w:shd w:val="clear" w:color="auto" w:fill="auto"/>
        <w:spacing w:after="300" w:line="276" w:lineRule="auto"/>
        <w:ind w:firstLine="740"/>
        <w:jc w:val="both"/>
        <w:rPr>
          <w:sz w:val="24"/>
          <w:szCs w:val="24"/>
        </w:rPr>
      </w:pPr>
      <w:r w:rsidRPr="005B12B3">
        <w:rPr>
          <w:sz w:val="24"/>
          <w:szCs w:val="24"/>
        </w:rPr>
        <w:t xml:space="preserve">- 74040 Иные межбюджетные трансферты на финансирование мероприятий по </w:t>
      </w:r>
      <w:r w:rsidRPr="005B12B3">
        <w:rPr>
          <w:sz w:val="24"/>
          <w:szCs w:val="24"/>
        </w:rPr>
        <w:lastRenderedPageBreak/>
        <w:t xml:space="preserve">благоустройству территорий населенных пунктов, коммунальному хозяйству, обеспечению мер пожарной безопасности и охране окружающей среды в границах сельских поселений </w:t>
      </w:r>
    </w:p>
    <w:p w:rsidR="00232E1A" w:rsidRPr="005B12B3" w:rsidRDefault="00232E1A" w:rsidP="005B12B3">
      <w:pPr>
        <w:pStyle w:val="20"/>
        <w:shd w:val="clear" w:color="auto" w:fill="auto"/>
        <w:spacing w:after="300" w:line="276" w:lineRule="auto"/>
        <w:ind w:firstLine="740"/>
        <w:jc w:val="both"/>
        <w:rPr>
          <w:sz w:val="24"/>
          <w:szCs w:val="24"/>
        </w:rPr>
      </w:pPr>
      <w:r w:rsidRPr="005B12B3">
        <w:rPr>
          <w:sz w:val="24"/>
          <w:szCs w:val="24"/>
        </w:rPr>
        <w:t xml:space="preserve">По данному направлению расходов отражаются расходы бюджета сельского поселения, осуществляемые за счет иных межбюджетных трансфертов из бюджета Республики Башкортостан на мероприятия по благоустройству территорий сельского поселения, коммунальному хозяйству, обеспечению мер пожарной безопасности и охране окружающей среды в границах сельского поселения. </w:t>
      </w:r>
    </w:p>
    <w:p w:rsidR="004A1C3D" w:rsidRPr="005B12B3" w:rsidRDefault="002604C8" w:rsidP="005B12B3">
      <w:pPr>
        <w:pStyle w:val="20"/>
        <w:numPr>
          <w:ilvl w:val="0"/>
          <w:numId w:val="5"/>
        </w:numPr>
        <w:shd w:val="clear" w:color="auto" w:fill="auto"/>
        <w:tabs>
          <w:tab w:val="left" w:pos="222"/>
        </w:tabs>
        <w:spacing w:after="300" w:line="276" w:lineRule="auto"/>
        <w:ind w:firstLine="709"/>
        <w:jc w:val="both"/>
        <w:rPr>
          <w:sz w:val="24"/>
          <w:szCs w:val="24"/>
        </w:rPr>
      </w:pPr>
      <w:r w:rsidRPr="005B12B3">
        <w:rPr>
          <w:sz w:val="24"/>
          <w:szCs w:val="24"/>
        </w:rPr>
        <w:t>99999 Условно утвержденные расходы.</w:t>
      </w:r>
    </w:p>
    <w:p w:rsidR="004A1C3D" w:rsidRPr="005B12B3" w:rsidRDefault="002604C8" w:rsidP="005B12B3">
      <w:pPr>
        <w:pStyle w:val="20"/>
        <w:shd w:val="clear" w:color="auto" w:fill="auto"/>
        <w:spacing w:after="300" w:line="276" w:lineRule="auto"/>
        <w:ind w:firstLine="740"/>
        <w:jc w:val="both"/>
        <w:rPr>
          <w:sz w:val="24"/>
          <w:szCs w:val="24"/>
        </w:rPr>
      </w:pPr>
      <w:r w:rsidRPr="005B12B3">
        <w:rPr>
          <w:sz w:val="24"/>
          <w:szCs w:val="24"/>
        </w:rPr>
        <w:t>По данному направлению расходов отражаются бюджетные ассигнования бюджета сельского поселения, не распределенные в плановом периоде в соответствии с классификацией расходов бюджета сельского поселения.</w:t>
      </w:r>
    </w:p>
    <w:p w:rsidR="004A1C3D" w:rsidRPr="005B12B3" w:rsidRDefault="002604C8" w:rsidP="005B12B3">
      <w:pPr>
        <w:pStyle w:val="20"/>
        <w:numPr>
          <w:ilvl w:val="0"/>
          <w:numId w:val="5"/>
        </w:numPr>
        <w:shd w:val="clear" w:color="auto" w:fill="auto"/>
        <w:tabs>
          <w:tab w:val="left" w:pos="202"/>
        </w:tabs>
        <w:spacing w:after="300" w:line="276" w:lineRule="auto"/>
        <w:ind w:firstLine="709"/>
        <w:jc w:val="both"/>
        <w:rPr>
          <w:sz w:val="24"/>
          <w:szCs w:val="24"/>
        </w:rPr>
      </w:pPr>
      <w:r w:rsidRPr="005B12B3">
        <w:rPr>
          <w:sz w:val="24"/>
          <w:szCs w:val="24"/>
        </w:rPr>
        <w:t>9Д010 Содержание автомобильных дорог.</w:t>
      </w:r>
    </w:p>
    <w:p w:rsidR="00494A80" w:rsidRPr="005B12B3" w:rsidRDefault="00494A80" w:rsidP="005B12B3">
      <w:pPr>
        <w:pStyle w:val="20"/>
        <w:tabs>
          <w:tab w:val="left" w:pos="202"/>
        </w:tabs>
        <w:spacing w:after="300" w:line="276" w:lineRule="auto"/>
        <w:ind w:hanging="1311"/>
        <w:jc w:val="both"/>
        <w:rPr>
          <w:sz w:val="24"/>
          <w:szCs w:val="24"/>
        </w:rPr>
      </w:pPr>
      <w:r w:rsidRPr="005B12B3">
        <w:rPr>
          <w:sz w:val="24"/>
          <w:szCs w:val="24"/>
        </w:rPr>
        <w:tab/>
      </w:r>
      <w:r w:rsidRPr="005B12B3">
        <w:rPr>
          <w:sz w:val="24"/>
          <w:szCs w:val="24"/>
        </w:rPr>
        <w:tab/>
      </w:r>
      <w:r w:rsidRPr="005B12B3">
        <w:rPr>
          <w:sz w:val="24"/>
          <w:szCs w:val="24"/>
        </w:rPr>
        <w:tab/>
        <w:t xml:space="preserve">По данному направлению расходов отражаются расходы бюджета сельского поселения на содержание автомобильных дорог местного значения </w:t>
      </w:r>
    </w:p>
    <w:p w:rsidR="004A1C3D" w:rsidRPr="005B12B3" w:rsidRDefault="00494A80" w:rsidP="005B12B3">
      <w:pPr>
        <w:pStyle w:val="20"/>
        <w:tabs>
          <w:tab w:val="left" w:pos="202"/>
        </w:tabs>
        <w:spacing w:after="300" w:line="276" w:lineRule="auto"/>
        <w:ind w:left="709" w:hanging="142"/>
        <w:jc w:val="both"/>
        <w:rPr>
          <w:sz w:val="24"/>
          <w:szCs w:val="24"/>
        </w:rPr>
      </w:pPr>
      <w:r w:rsidRPr="005B12B3">
        <w:rPr>
          <w:sz w:val="24"/>
          <w:szCs w:val="24"/>
        </w:rPr>
        <w:tab/>
        <w:t xml:space="preserve">- </w:t>
      </w:r>
      <w:r w:rsidR="002604C8" w:rsidRPr="005B12B3">
        <w:rPr>
          <w:sz w:val="24"/>
          <w:szCs w:val="24"/>
        </w:rPr>
        <w:t>9Д020 Ремонт и капитал</w:t>
      </w:r>
      <w:r w:rsidR="005A762B" w:rsidRPr="005B12B3">
        <w:rPr>
          <w:sz w:val="24"/>
          <w:szCs w:val="24"/>
        </w:rPr>
        <w:t>ьный ремонт автомобильных дорог.</w:t>
      </w:r>
    </w:p>
    <w:p w:rsidR="004A1C3D" w:rsidRPr="005B12B3" w:rsidRDefault="00494A80" w:rsidP="005B12B3">
      <w:pPr>
        <w:pStyle w:val="20"/>
        <w:shd w:val="clear" w:color="auto" w:fill="auto"/>
        <w:spacing w:after="300" w:line="276" w:lineRule="auto"/>
        <w:ind w:firstLine="740"/>
        <w:jc w:val="both"/>
        <w:rPr>
          <w:sz w:val="24"/>
          <w:szCs w:val="24"/>
        </w:rPr>
      </w:pPr>
      <w:r w:rsidRPr="005B12B3">
        <w:rPr>
          <w:sz w:val="24"/>
          <w:szCs w:val="24"/>
        </w:rPr>
        <w:t>По данному направлению расходов отражаются расходы бюджета сельского поселения на ремонт и капитальный ремонт  автомобильных дорог местного значения</w:t>
      </w:r>
      <w:r w:rsidR="002604C8" w:rsidRPr="005B12B3">
        <w:rPr>
          <w:sz w:val="24"/>
          <w:szCs w:val="24"/>
        </w:rPr>
        <w:t>.</w:t>
      </w:r>
    </w:p>
    <w:p w:rsidR="004A1C3D" w:rsidRPr="005B12B3" w:rsidRDefault="00494A80" w:rsidP="005B12B3">
      <w:pPr>
        <w:pStyle w:val="20"/>
        <w:numPr>
          <w:ilvl w:val="2"/>
          <w:numId w:val="5"/>
        </w:numPr>
        <w:shd w:val="clear" w:color="auto" w:fill="auto"/>
        <w:tabs>
          <w:tab w:val="left" w:pos="322"/>
        </w:tabs>
        <w:spacing w:after="300" w:line="276" w:lineRule="auto"/>
        <w:ind w:firstLine="567"/>
        <w:jc w:val="both"/>
        <w:rPr>
          <w:sz w:val="24"/>
          <w:szCs w:val="24"/>
        </w:rPr>
      </w:pPr>
      <w:r w:rsidRPr="005B12B3">
        <w:rPr>
          <w:sz w:val="24"/>
          <w:szCs w:val="24"/>
          <w:lang w:eastAsia="en-US" w:bidi="en-US"/>
        </w:rPr>
        <w:t xml:space="preserve">- </w:t>
      </w:r>
      <w:r w:rsidR="002604C8" w:rsidRPr="005B12B3">
        <w:rPr>
          <w:sz w:val="24"/>
          <w:szCs w:val="24"/>
          <w:lang w:val="en-US" w:eastAsia="en-US" w:bidi="en-US"/>
        </w:rPr>
        <w:t>S</w:t>
      </w:r>
      <w:r w:rsidR="002604C8" w:rsidRPr="005B12B3">
        <w:rPr>
          <w:sz w:val="24"/>
          <w:szCs w:val="24"/>
          <w:lang w:eastAsia="en-US" w:bidi="en-US"/>
        </w:rPr>
        <w:t xml:space="preserve">2010 </w:t>
      </w:r>
      <w:proofErr w:type="spellStart"/>
      <w:r w:rsidR="002604C8" w:rsidRPr="005B12B3">
        <w:rPr>
          <w:sz w:val="24"/>
          <w:szCs w:val="24"/>
        </w:rPr>
        <w:t>Софинансирование</w:t>
      </w:r>
      <w:proofErr w:type="spellEnd"/>
      <w:r w:rsidR="002604C8" w:rsidRPr="005B12B3">
        <w:rPr>
          <w:sz w:val="24"/>
          <w:szCs w:val="24"/>
        </w:rPr>
        <w:t xml:space="preserve"> расходных обязательств, возникающих при выполнении полномочий органов местного самоуправления по вопросам местного значения.</w:t>
      </w:r>
    </w:p>
    <w:p w:rsidR="004A1C3D" w:rsidRPr="005B12B3" w:rsidRDefault="002604C8" w:rsidP="005B12B3">
      <w:pPr>
        <w:pStyle w:val="20"/>
        <w:shd w:val="clear" w:color="auto" w:fill="auto"/>
        <w:spacing w:after="300" w:line="276" w:lineRule="auto"/>
        <w:ind w:firstLine="740"/>
        <w:jc w:val="both"/>
        <w:rPr>
          <w:sz w:val="24"/>
          <w:szCs w:val="24"/>
        </w:rPr>
      </w:pPr>
      <w:r w:rsidRPr="005B12B3">
        <w:rPr>
          <w:sz w:val="24"/>
          <w:szCs w:val="24"/>
        </w:rPr>
        <w:t xml:space="preserve">По данному направлению расходов отражаются расходы бюджета сельского поселения на </w:t>
      </w:r>
      <w:proofErr w:type="spellStart"/>
      <w:r w:rsidRPr="005B12B3">
        <w:rPr>
          <w:sz w:val="24"/>
          <w:szCs w:val="24"/>
        </w:rPr>
        <w:t>софинансирование</w:t>
      </w:r>
      <w:proofErr w:type="spellEnd"/>
      <w:r w:rsidRPr="005B12B3">
        <w:rPr>
          <w:sz w:val="24"/>
          <w:szCs w:val="24"/>
        </w:rPr>
        <w:t xml:space="preserve"> расходных обязательств, возникающих при выполнении полномочий органов местного самоуправления по вопросам местного значения.</w:t>
      </w:r>
    </w:p>
    <w:p w:rsidR="004A1C3D" w:rsidRPr="005B12B3" w:rsidRDefault="005A762B" w:rsidP="005B12B3">
      <w:pPr>
        <w:pStyle w:val="20"/>
        <w:numPr>
          <w:ilvl w:val="0"/>
          <w:numId w:val="5"/>
        </w:numPr>
        <w:shd w:val="clear" w:color="auto" w:fill="auto"/>
        <w:tabs>
          <w:tab w:val="left" w:pos="202"/>
        </w:tabs>
        <w:spacing w:after="300" w:line="276" w:lineRule="auto"/>
        <w:ind w:firstLine="709"/>
        <w:jc w:val="both"/>
        <w:rPr>
          <w:sz w:val="24"/>
          <w:szCs w:val="24"/>
        </w:rPr>
      </w:pPr>
      <w:r w:rsidRPr="005B12B3">
        <w:rPr>
          <w:sz w:val="24"/>
          <w:szCs w:val="24"/>
          <w:lang w:val="en-US" w:eastAsia="en-US" w:bidi="en-US"/>
        </w:rPr>
        <w:t>S</w:t>
      </w:r>
      <w:r w:rsidRPr="005B12B3">
        <w:rPr>
          <w:sz w:val="24"/>
          <w:szCs w:val="24"/>
          <w:lang w:eastAsia="en-US" w:bidi="en-US"/>
        </w:rPr>
        <w:t>Д110</w:t>
      </w:r>
      <w:r w:rsidR="002604C8" w:rsidRPr="005B12B3">
        <w:rPr>
          <w:sz w:val="24"/>
          <w:szCs w:val="24"/>
          <w:lang w:eastAsia="en-US" w:bidi="en-US"/>
        </w:rPr>
        <w:t xml:space="preserve"> </w:t>
      </w:r>
      <w:r w:rsidRPr="005B12B3">
        <w:rPr>
          <w:sz w:val="24"/>
          <w:szCs w:val="24"/>
        </w:rPr>
        <w:t>Содержание автомобильных дорог общего пользования местного значения за счет межбюджетных трансфертов;</w:t>
      </w:r>
    </w:p>
    <w:p w:rsidR="004A1C3D" w:rsidRPr="005B12B3" w:rsidRDefault="005A762B" w:rsidP="005B12B3">
      <w:pPr>
        <w:pStyle w:val="20"/>
        <w:numPr>
          <w:ilvl w:val="0"/>
          <w:numId w:val="5"/>
        </w:numPr>
        <w:shd w:val="clear" w:color="auto" w:fill="auto"/>
        <w:tabs>
          <w:tab w:val="left" w:pos="198"/>
        </w:tabs>
        <w:spacing w:after="300" w:line="276" w:lineRule="auto"/>
        <w:ind w:firstLine="709"/>
        <w:jc w:val="both"/>
        <w:rPr>
          <w:sz w:val="24"/>
          <w:szCs w:val="24"/>
        </w:rPr>
      </w:pPr>
      <w:r w:rsidRPr="005B12B3">
        <w:rPr>
          <w:sz w:val="24"/>
          <w:szCs w:val="24"/>
          <w:lang w:val="en-US" w:eastAsia="en-US" w:bidi="en-US"/>
        </w:rPr>
        <w:t>S</w:t>
      </w:r>
      <w:r w:rsidR="00494A80" w:rsidRPr="005B12B3">
        <w:rPr>
          <w:sz w:val="24"/>
          <w:szCs w:val="24"/>
          <w:lang w:eastAsia="en-US" w:bidi="en-US"/>
        </w:rPr>
        <w:t>Д12</w:t>
      </w:r>
      <w:r w:rsidRPr="005B12B3">
        <w:rPr>
          <w:sz w:val="24"/>
          <w:szCs w:val="24"/>
          <w:lang w:eastAsia="en-US" w:bidi="en-US"/>
        </w:rPr>
        <w:t>0</w:t>
      </w:r>
      <w:r w:rsidR="002604C8" w:rsidRPr="005B12B3">
        <w:rPr>
          <w:sz w:val="24"/>
          <w:szCs w:val="24"/>
          <w:lang w:eastAsia="en-US" w:bidi="en-US"/>
        </w:rPr>
        <w:t xml:space="preserve"> </w:t>
      </w:r>
      <w:r w:rsidRPr="005B12B3">
        <w:rPr>
          <w:sz w:val="24"/>
          <w:szCs w:val="24"/>
        </w:rPr>
        <w:t>Ремонт и капитальный ремонт автомобильных дорог общего пользования местного значения за счет межбюджетных трансфертов.</w:t>
      </w:r>
    </w:p>
    <w:p w:rsidR="004A1C3D" w:rsidRPr="005B12B3" w:rsidRDefault="002604C8" w:rsidP="005B12B3">
      <w:pPr>
        <w:pStyle w:val="20"/>
        <w:shd w:val="clear" w:color="auto" w:fill="auto"/>
        <w:spacing w:after="300" w:line="276" w:lineRule="auto"/>
        <w:ind w:firstLine="740"/>
        <w:jc w:val="both"/>
        <w:rPr>
          <w:sz w:val="24"/>
          <w:szCs w:val="24"/>
        </w:rPr>
      </w:pPr>
      <w:r w:rsidRPr="005B12B3">
        <w:rPr>
          <w:sz w:val="24"/>
          <w:szCs w:val="24"/>
        </w:rPr>
        <w:t xml:space="preserve">По данным направлениям расходов отражаются расходы бюджета сельского поселения, в том числе осуществляемые за счёт средств бюджета Республики Башкортостан, полученных в форме субсидий в целях </w:t>
      </w:r>
      <w:proofErr w:type="spellStart"/>
      <w:r w:rsidRPr="005B12B3">
        <w:rPr>
          <w:sz w:val="24"/>
          <w:szCs w:val="24"/>
        </w:rPr>
        <w:t>софинансирования</w:t>
      </w:r>
      <w:proofErr w:type="spellEnd"/>
      <w:r w:rsidRPr="005B12B3">
        <w:rPr>
          <w:sz w:val="24"/>
          <w:szCs w:val="24"/>
        </w:rPr>
        <w:t xml:space="preserve"> расходов сельского поселения по содержанию, ремонту, капитальному ремонту автомобильных дорог общего пользования местного значения.</w:t>
      </w:r>
    </w:p>
    <w:p w:rsidR="004A1C3D" w:rsidRPr="005B12B3" w:rsidRDefault="002604C8" w:rsidP="005B12B3">
      <w:pPr>
        <w:pStyle w:val="20"/>
        <w:numPr>
          <w:ilvl w:val="0"/>
          <w:numId w:val="5"/>
        </w:numPr>
        <w:shd w:val="clear" w:color="auto" w:fill="auto"/>
        <w:tabs>
          <w:tab w:val="left" w:pos="207"/>
        </w:tabs>
        <w:spacing w:after="300" w:line="276" w:lineRule="auto"/>
        <w:ind w:firstLine="709"/>
        <w:jc w:val="both"/>
        <w:rPr>
          <w:sz w:val="24"/>
          <w:szCs w:val="24"/>
        </w:rPr>
      </w:pPr>
      <w:r w:rsidRPr="005B12B3">
        <w:rPr>
          <w:sz w:val="24"/>
          <w:szCs w:val="24"/>
          <w:lang w:val="en-US" w:eastAsia="en-US" w:bidi="en-US"/>
        </w:rPr>
        <w:lastRenderedPageBreak/>
        <w:t>S</w:t>
      </w:r>
      <w:r w:rsidRPr="005B12B3">
        <w:rPr>
          <w:sz w:val="24"/>
          <w:szCs w:val="24"/>
          <w:lang w:eastAsia="en-US" w:bidi="en-US"/>
        </w:rPr>
        <w:t xml:space="preserve">2471 </w:t>
      </w:r>
      <w:r w:rsidRPr="005B12B3">
        <w:rPr>
          <w:sz w:val="24"/>
          <w:szCs w:val="24"/>
        </w:rPr>
        <w:t>Реализация проектов развития общественной инфраструктуры, основанных на местных инициативах за счет средств бюджетов.</w:t>
      </w:r>
    </w:p>
    <w:p w:rsidR="004A1C3D" w:rsidRPr="005B12B3" w:rsidRDefault="002604C8" w:rsidP="005B12B3">
      <w:pPr>
        <w:pStyle w:val="20"/>
        <w:shd w:val="clear" w:color="auto" w:fill="auto"/>
        <w:spacing w:after="300" w:line="276" w:lineRule="auto"/>
        <w:ind w:firstLine="709"/>
        <w:jc w:val="both"/>
        <w:rPr>
          <w:sz w:val="24"/>
          <w:szCs w:val="24"/>
        </w:rPr>
      </w:pPr>
      <w:r w:rsidRPr="005B12B3">
        <w:rPr>
          <w:sz w:val="24"/>
          <w:szCs w:val="24"/>
        </w:rPr>
        <w:t xml:space="preserve">По данному направлению расходов отражаются расходы бюджета сельского поселения на </w:t>
      </w:r>
      <w:proofErr w:type="spellStart"/>
      <w:r w:rsidRPr="005B12B3">
        <w:rPr>
          <w:sz w:val="24"/>
          <w:szCs w:val="24"/>
        </w:rPr>
        <w:t>софинансирование</w:t>
      </w:r>
      <w:proofErr w:type="spellEnd"/>
      <w:r w:rsidRPr="005B12B3">
        <w:rPr>
          <w:sz w:val="24"/>
          <w:szCs w:val="24"/>
        </w:rPr>
        <w:t xml:space="preserve"> проектов развития общественной инфраструктуры, основанных на местных инициативах, в том числе в целях </w:t>
      </w:r>
      <w:proofErr w:type="spellStart"/>
      <w:r w:rsidRPr="005B12B3">
        <w:rPr>
          <w:sz w:val="24"/>
          <w:szCs w:val="24"/>
        </w:rPr>
        <w:t>софинансирования</w:t>
      </w:r>
      <w:proofErr w:type="spellEnd"/>
      <w:r w:rsidRPr="005B12B3">
        <w:rPr>
          <w:sz w:val="24"/>
          <w:szCs w:val="24"/>
        </w:rPr>
        <w:t xml:space="preserve"> которых бюджету сельского поселения предоставляются субсидии из бюджета Республики Башкортостан и муниципального района Салаватский район.</w:t>
      </w:r>
    </w:p>
    <w:p w:rsidR="004A1C3D" w:rsidRPr="005B12B3" w:rsidRDefault="002604C8" w:rsidP="005B12B3">
      <w:pPr>
        <w:pStyle w:val="20"/>
        <w:numPr>
          <w:ilvl w:val="0"/>
          <w:numId w:val="5"/>
        </w:numPr>
        <w:shd w:val="clear" w:color="auto" w:fill="auto"/>
        <w:tabs>
          <w:tab w:val="left" w:pos="202"/>
        </w:tabs>
        <w:spacing w:after="300" w:line="276" w:lineRule="auto"/>
        <w:ind w:firstLine="709"/>
        <w:jc w:val="both"/>
        <w:rPr>
          <w:sz w:val="24"/>
          <w:szCs w:val="24"/>
        </w:rPr>
      </w:pPr>
      <w:r w:rsidRPr="005B12B3">
        <w:rPr>
          <w:sz w:val="24"/>
          <w:szCs w:val="24"/>
          <w:lang w:val="en-US" w:eastAsia="en-US" w:bidi="en-US"/>
        </w:rPr>
        <w:t>S</w:t>
      </w:r>
      <w:r w:rsidRPr="005B12B3">
        <w:rPr>
          <w:sz w:val="24"/>
          <w:szCs w:val="24"/>
          <w:lang w:eastAsia="en-US" w:bidi="en-US"/>
        </w:rPr>
        <w:t xml:space="preserve">2472 </w:t>
      </w:r>
      <w:r w:rsidRPr="005B12B3">
        <w:rPr>
          <w:sz w:val="24"/>
          <w:szCs w:val="24"/>
        </w:rPr>
        <w:t>Реализация проектов развития общественной инфраструктуры, основанных на местных инициативах, за счет средств, поступивших от физических лиц.</w:t>
      </w:r>
    </w:p>
    <w:p w:rsidR="004A1C3D" w:rsidRPr="005B12B3" w:rsidRDefault="002604C8" w:rsidP="005B12B3">
      <w:pPr>
        <w:pStyle w:val="20"/>
        <w:shd w:val="clear" w:color="auto" w:fill="auto"/>
        <w:spacing w:after="300" w:line="276" w:lineRule="auto"/>
        <w:ind w:firstLine="709"/>
        <w:jc w:val="both"/>
        <w:rPr>
          <w:sz w:val="24"/>
          <w:szCs w:val="24"/>
        </w:rPr>
      </w:pPr>
      <w:r w:rsidRPr="005B12B3">
        <w:rPr>
          <w:sz w:val="24"/>
          <w:szCs w:val="24"/>
        </w:rPr>
        <w:t xml:space="preserve">По данному направлению расходов отражаются расходы бюджета сельских поселений на </w:t>
      </w:r>
      <w:proofErr w:type="spellStart"/>
      <w:r w:rsidRPr="005B12B3">
        <w:rPr>
          <w:sz w:val="24"/>
          <w:szCs w:val="24"/>
        </w:rPr>
        <w:t>софинансирование</w:t>
      </w:r>
      <w:proofErr w:type="spellEnd"/>
      <w:r w:rsidRPr="005B12B3">
        <w:rPr>
          <w:sz w:val="24"/>
          <w:szCs w:val="24"/>
        </w:rPr>
        <w:t xml:space="preserve"> проектов развития общественной инфраструктуры, основанных на местных инициативах.</w:t>
      </w:r>
    </w:p>
    <w:p w:rsidR="004A1C3D" w:rsidRPr="005B12B3" w:rsidRDefault="002604C8" w:rsidP="005B12B3">
      <w:pPr>
        <w:pStyle w:val="20"/>
        <w:numPr>
          <w:ilvl w:val="0"/>
          <w:numId w:val="5"/>
        </w:numPr>
        <w:shd w:val="clear" w:color="auto" w:fill="auto"/>
        <w:tabs>
          <w:tab w:val="left" w:pos="202"/>
        </w:tabs>
        <w:spacing w:after="300" w:line="276" w:lineRule="auto"/>
        <w:ind w:firstLine="709"/>
        <w:jc w:val="both"/>
        <w:rPr>
          <w:sz w:val="24"/>
          <w:szCs w:val="24"/>
        </w:rPr>
      </w:pPr>
      <w:r w:rsidRPr="005B12B3">
        <w:rPr>
          <w:sz w:val="24"/>
          <w:szCs w:val="24"/>
          <w:lang w:val="en-US" w:eastAsia="en-US" w:bidi="en-US"/>
        </w:rPr>
        <w:t>S</w:t>
      </w:r>
      <w:r w:rsidRPr="005B12B3">
        <w:rPr>
          <w:sz w:val="24"/>
          <w:szCs w:val="24"/>
          <w:lang w:eastAsia="en-US" w:bidi="en-US"/>
        </w:rPr>
        <w:t xml:space="preserve">2473 </w:t>
      </w:r>
      <w:r w:rsidRPr="005B12B3">
        <w:rPr>
          <w:sz w:val="24"/>
          <w:szCs w:val="24"/>
        </w:rPr>
        <w:t>Реализация проектов развития общественной инфраструктуры, основанных на местных инициативах, за счет средств, поступивших от юридических лиц.</w:t>
      </w:r>
    </w:p>
    <w:p w:rsidR="004A1C3D" w:rsidRPr="005B12B3" w:rsidRDefault="002604C8" w:rsidP="005B12B3">
      <w:pPr>
        <w:pStyle w:val="20"/>
        <w:shd w:val="clear" w:color="auto" w:fill="auto"/>
        <w:spacing w:after="300" w:line="276" w:lineRule="auto"/>
        <w:ind w:firstLine="709"/>
        <w:jc w:val="both"/>
        <w:rPr>
          <w:sz w:val="24"/>
          <w:szCs w:val="24"/>
        </w:rPr>
      </w:pPr>
      <w:r w:rsidRPr="005B12B3">
        <w:rPr>
          <w:sz w:val="24"/>
          <w:szCs w:val="24"/>
        </w:rPr>
        <w:t xml:space="preserve">По данным направлениям расходов отражаются расходы бюджета сельского поселения на </w:t>
      </w:r>
      <w:proofErr w:type="spellStart"/>
      <w:r w:rsidRPr="005B12B3">
        <w:rPr>
          <w:sz w:val="24"/>
          <w:szCs w:val="24"/>
        </w:rPr>
        <w:t>софинансирование</w:t>
      </w:r>
      <w:proofErr w:type="spellEnd"/>
      <w:r w:rsidRPr="005B12B3">
        <w:rPr>
          <w:sz w:val="24"/>
          <w:szCs w:val="24"/>
        </w:rPr>
        <w:t xml:space="preserve"> проектов развития общественной инфраструктуры, основанных на местных инициативах.</w:t>
      </w:r>
    </w:p>
    <w:p w:rsidR="004A1C3D" w:rsidRPr="005B12B3" w:rsidRDefault="002604C8" w:rsidP="005B12B3">
      <w:pPr>
        <w:pStyle w:val="20"/>
        <w:numPr>
          <w:ilvl w:val="0"/>
          <w:numId w:val="5"/>
        </w:numPr>
        <w:shd w:val="clear" w:color="auto" w:fill="auto"/>
        <w:tabs>
          <w:tab w:val="left" w:pos="322"/>
        </w:tabs>
        <w:spacing w:after="300" w:line="276" w:lineRule="auto"/>
        <w:ind w:firstLine="709"/>
        <w:jc w:val="both"/>
        <w:rPr>
          <w:sz w:val="24"/>
          <w:szCs w:val="24"/>
        </w:rPr>
      </w:pPr>
      <w:r w:rsidRPr="005B12B3">
        <w:rPr>
          <w:sz w:val="24"/>
          <w:szCs w:val="24"/>
          <w:lang w:val="en-US" w:eastAsia="en-US" w:bidi="en-US"/>
        </w:rPr>
        <w:t>S</w:t>
      </w:r>
      <w:r w:rsidRPr="005B12B3">
        <w:rPr>
          <w:sz w:val="24"/>
          <w:szCs w:val="24"/>
          <w:lang w:eastAsia="en-US" w:bidi="en-US"/>
        </w:rPr>
        <w:t xml:space="preserve">2650 </w:t>
      </w:r>
      <w:r w:rsidRPr="005B12B3">
        <w:rPr>
          <w:sz w:val="24"/>
          <w:szCs w:val="24"/>
        </w:rPr>
        <w:t>Мероприятия по капитальному ремонту водонапорных башен (систем централизованного водоснабжения) на территории сельских поселений Республики Башкортоста</w:t>
      </w:r>
      <w:r w:rsidR="00494A80" w:rsidRPr="005B12B3">
        <w:rPr>
          <w:sz w:val="24"/>
          <w:szCs w:val="24"/>
        </w:rPr>
        <w:t>н.</w:t>
      </w:r>
    </w:p>
    <w:p w:rsidR="004A1C3D" w:rsidRPr="005B12B3" w:rsidRDefault="002604C8" w:rsidP="005B12B3">
      <w:pPr>
        <w:pStyle w:val="20"/>
        <w:shd w:val="clear" w:color="auto" w:fill="auto"/>
        <w:spacing w:after="300" w:line="276" w:lineRule="auto"/>
        <w:ind w:firstLine="709"/>
        <w:jc w:val="both"/>
        <w:rPr>
          <w:sz w:val="24"/>
          <w:szCs w:val="24"/>
        </w:rPr>
      </w:pPr>
      <w:r w:rsidRPr="005B12B3">
        <w:rPr>
          <w:sz w:val="24"/>
          <w:szCs w:val="24"/>
        </w:rPr>
        <w:t xml:space="preserve">По данной целевой статье отражаются расходы бюджета сельского поселения на </w:t>
      </w:r>
      <w:proofErr w:type="spellStart"/>
      <w:r w:rsidRPr="005B12B3">
        <w:rPr>
          <w:sz w:val="24"/>
          <w:szCs w:val="24"/>
        </w:rPr>
        <w:t>софинансирование</w:t>
      </w:r>
      <w:proofErr w:type="spellEnd"/>
      <w:r w:rsidRPr="005B12B3">
        <w:rPr>
          <w:sz w:val="24"/>
          <w:szCs w:val="24"/>
        </w:rPr>
        <w:t xml:space="preserve"> расходов муниципальных районов Республики Башкортостан на выполнение текущего и капитального ремонта водонапорных башен (систем централизованного водоснабжения) населенных пунктов Республики Башкортостан и проведение строительного контроля, технического надзора при осуществлении капитального ремонта.</w:t>
      </w:r>
    </w:p>
    <w:p w:rsidR="00494A80" w:rsidRPr="005B12B3" w:rsidRDefault="00494A80" w:rsidP="005B12B3">
      <w:pPr>
        <w:pStyle w:val="20"/>
        <w:shd w:val="clear" w:color="auto" w:fill="auto"/>
        <w:spacing w:after="300" w:line="276" w:lineRule="auto"/>
        <w:ind w:firstLine="0"/>
        <w:jc w:val="both"/>
        <w:rPr>
          <w:sz w:val="24"/>
          <w:szCs w:val="24"/>
        </w:rPr>
      </w:pPr>
    </w:p>
    <w:p w:rsidR="004A1C3D" w:rsidRPr="005B12B3" w:rsidRDefault="002604C8" w:rsidP="005B12B3">
      <w:pPr>
        <w:pStyle w:val="20"/>
        <w:numPr>
          <w:ilvl w:val="0"/>
          <w:numId w:val="5"/>
        </w:numPr>
        <w:shd w:val="clear" w:color="auto" w:fill="auto"/>
        <w:tabs>
          <w:tab w:val="left" w:pos="252"/>
        </w:tabs>
        <w:spacing w:after="300" w:line="276" w:lineRule="auto"/>
        <w:ind w:firstLine="709"/>
        <w:jc w:val="left"/>
        <w:rPr>
          <w:sz w:val="24"/>
          <w:szCs w:val="24"/>
        </w:rPr>
      </w:pPr>
      <w:r w:rsidRPr="005B12B3">
        <w:rPr>
          <w:sz w:val="24"/>
          <w:szCs w:val="24"/>
          <w:lang w:val="en-US" w:eastAsia="en-US" w:bidi="en-US"/>
        </w:rPr>
        <w:t>S</w:t>
      </w:r>
      <w:r w:rsidRPr="005B12B3">
        <w:rPr>
          <w:sz w:val="24"/>
          <w:szCs w:val="24"/>
          <w:lang w:eastAsia="en-US" w:bidi="en-US"/>
        </w:rPr>
        <w:t xml:space="preserve">2750 </w:t>
      </w:r>
      <w:r w:rsidRPr="005B12B3">
        <w:rPr>
          <w:sz w:val="24"/>
          <w:szCs w:val="24"/>
        </w:rPr>
        <w:t>Осуществление мероприятий по разработке документов территориального планирования и градостроительного зонирования.</w:t>
      </w:r>
    </w:p>
    <w:p w:rsidR="004A1C3D" w:rsidRPr="005B12B3" w:rsidRDefault="002604C8" w:rsidP="005B12B3">
      <w:pPr>
        <w:pStyle w:val="20"/>
        <w:shd w:val="clear" w:color="auto" w:fill="auto"/>
        <w:spacing w:after="300" w:line="276" w:lineRule="auto"/>
        <w:ind w:firstLine="740"/>
        <w:jc w:val="both"/>
        <w:rPr>
          <w:sz w:val="24"/>
          <w:szCs w:val="24"/>
        </w:rPr>
      </w:pPr>
      <w:r w:rsidRPr="005B12B3">
        <w:rPr>
          <w:sz w:val="24"/>
          <w:szCs w:val="24"/>
        </w:rPr>
        <w:t xml:space="preserve">По данной целевой статье отражаются расходы бюджета сельского поселения на оказание финансовой помощи </w:t>
      </w:r>
      <w:proofErr w:type="gramStart"/>
      <w:r w:rsidRPr="005B12B3">
        <w:rPr>
          <w:sz w:val="24"/>
          <w:szCs w:val="24"/>
        </w:rPr>
        <w:t>при</w:t>
      </w:r>
      <w:proofErr w:type="gramEnd"/>
      <w:r w:rsidRPr="005B12B3">
        <w:rPr>
          <w:sz w:val="24"/>
          <w:szCs w:val="24"/>
        </w:rPr>
        <w:t xml:space="preserve"> осуществление мероприятий по разработке документов территориального планирования и градостроительного зонирования.</w:t>
      </w:r>
    </w:p>
    <w:p w:rsidR="004A1C3D" w:rsidRPr="005B12B3" w:rsidRDefault="002604C8" w:rsidP="005B12B3">
      <w:pPr>
        <w:pStyle w:val="20"/>
        <w:shd w:val="clear" w:color="auto" w:fill="auto"/>
        <w:spacing w:after="300" w:line="276" w:lineRule="auto"/>
        <w:ind w:right="20" w:firstLine="0"/>
        <w:rPr>
          <w:sz w:val="24"/>
          <w:szCs w:val="24"/>
        </w:rPr>
      </w:pPr>
      <w:r w:rsidRPr="005B12B3">
        <w:rPr>
          <w:sz w:val="24"/>
          <w:szCs w:val="24"/>
        </w:rPr>
        <w:t xml:space="preserve">III. Установление, детализация и определение </w:t>
      </w:r>
      <w:proofErr w:type="gramStart"/>
      <w:r w:rsidRPr="005B12B3">
        <w:rPr>
          <w:sz w:val="24"/>
          <w:szCs w:val="24"/>
        </w:rPr>
        <w:t>порядка</w:t>
      </w:r>
      <w:r w:rsidRPr="005B12B3">
        <w:rPr>
          <w:sz w:val="24"/>
          <w:szCs w:val="24"/>
        </w:rPr>
        <w:br/>
        <w:t>применения классификации источников финансирования</w:t>
      </w:r>
      <w:r w:rsidRPr="005B12B3">
        <w:rPr>
          <w:sz w:val="24"/>
          <w:szCs w:val="24"/>
        </w:rPr>
        <w:br/>
      </w:r>
      <w:r w:rsidRPr="005B12B3">
        <w:rPr>
          <w:sz w:val="24"/>
          <w:szCs w:val="24"/>
        </w:rPr>
        <w:lastRenderedPageBreak/>
        <w:t>дефицита бюджета сельского поселения</w:t>
      </w:r>
      <w:proofErr w:type="gramEnd"/>
      <w:r w:rsidRPr="005B12B3">
        <w:rPr>
          <w:sz w:val="24"/>
          <w:szCs w:val="24"/>
        </w:rPr>
        <w:t xml:space="preserve"> </w:t>
      </w:r>
      <w:proofErr w:type="spellStart"/>
      <w:r w:rsidR="00361D2F">
        <w:rPr>
          <w:sz w:val="24"/>
          <w:szCs w:val="24"/>
        </w:rPr>
        <w:t>Аркауловский</w:t>
      </w:r>
      <w:proofErr w:type="spellEnd"/>
      <w:r w:rsidR="00361D2F" w:rsidRPr="005B12B3">
        <w:rPr>
          <w:sz w:val="24"/>
          <w:szCs w:val="24"/>
        </w:rPr>
        <w:t xml:space="preserve"> </w:t>
      </w:r>
      <w:r w:rsidRPr="005B12B3">
        <w:rPr>
          <w:sz w:val="24"/>
          <w:szCs w:val="24"/>
        </w:rPr>
        <w:t xml:space="preserve"> сельсовет муниципального</w:t>
      </w:r>
      <w:r w:rsidRPr="005B12B3">
        <w:rPr>
          <w:sz w:val="24"/>
          <w:szCs w:val="24"/>
        </w:rPr>
        <w:br/>
        <w:t>района Салаватский район Республики Башкортостан</w:t>
      </w:r>
    </w:p>
    <w:p w:rsidR="004A1C3D" w:rsidRPr="005B12B3" w:rsidRDefault="002604C8" w:rsidP="005B12B3">
      <w:pPr>
        <w:pStyle w:val="20"/>
        <w:shd w:val="clear" w:color="auto" w:fill="auto"/>
        <w:spacing w:after="300" w:line="276" w:lineRule="auto"/>
        <w:ind w:firstLine="720"/>
        <w:jc w:val="both"/>
        <w:rPr>
          <w:sz w:val="24"/>
          <w:szCs w:val="24"/>
        </w:rPr>
      </w:pPr>
      <w:r w:rsidRPr="005B12B3">
        <w:rPr>
          <w:sz w:val="24"/>
          <w:szCs w:val="24"/>
        </w:rPr>
        <w:t>В рамках кода вида источников финансирования дефицита бюджета сельского поселения производится детализация подвида источников финансирования дефицитов бюджетов с учетом особенностей исполнения бюджета сельского поселения.</w:t>
      </w:r>
    </w:p>
    <w:p w:rsidR="004A1C3D" w:rsidRPr="005B12B3" w:rsidRDefault="002604C8" w:rsidP="005B12B3">
      <w:pPr>
        <w:pStyle w:val="20"/>
        <w:shd w:val="clear" w:color="auto" w:fill="auto"/>
        <w:spacing w:after="300" w:line="276" w:lineRule="auto"/>
        <w:ind w:firstLine="720"/>
        <w:jc w:val="both"/>
        <w:rPr>
          <w:sz w:val="24"/>
          <w:szCs w:val="24"/>
        </w:rPr>
      </w:pPr>
      <w:r w:rsidRPr="005B12B3">
        <w:rPr>
          <w:sz w:val="24"/>
          <w:szCs w:val="24"/>
        </w:rPr>
        <w:t>Перечень кодов источнико</w:t>
      </w:r>
      <w:r w:rsidR="00494A80" w:rsidRPr="005B12B3">
        <w:rPr>
          <w:sz w:val="24"/>
          <w:szCs w:val="24"/>
        </w:rPr>
        <w:t>в финансирования дефицита бюджет</w:t>
      </w:r>
      <w:r w:rsidRPr="005B12B3">
        <w:rPr>
          <w:sz w:val="24"/>
          <w:szCs w:val="24"/>
        </w:rPr>
        <w:t xml:space="preserve">а сельского поселения по соответствующему подвиду источников финансирования дефицитов бюджетов установлен в </w:t>
      </w:r>
      <w:r w:rsidRPr="005B12B3">
        <w:rPr>
          <w:rStyle w:val="24"/>
          <w:sz w:val="24"/>
          <w:szCs w:val="24"/>
        </w:rPr>
        <w:t xml:space="preserve">приложении </w:t>
      </w:r>
      <w:r w:rsidRPr="005B12B3">
        <w:rPr>
          <w:sz w:val="24"/>
          <w:szCs w:val="24"/>
        </w:rPr>
        <w:t xml:space="preserve">№ </w:t>
      </w:r>
      <w:r w:rsidR="009A5CCB">
        <w:rPr>
          <w:rStyle w:val="24"/>
          <w:sz w:val="24"/>
          <w:szCs w:val="24"/>
        </w:rPr>
        <w:t>3</w:t>
      </w:r>
      <w:r w:rsidRPr="005B12B3">
        <w:rPr>
          <w:rStyle w:val="24"/>
          <w:sz w:val="24"/>
          <w:szCs w:val="24"/>
        </w:rPr>
        <w:t xml:space="preserve"> </w:t>
      </w:r>
      <w:r w:rsidRPr="005B12B3">
        <w:rPr>
          <w:sz w:val="24"/>
          <w:szCs w:val="24"/>
        </w:rPr>
        <w:t>к настоящему Порядку.</w:t>
      </w:r>
    </w:p>
    <w:p w:rsidR="004A1C3D" w:rsidRPr="005B12B3" w:rsidRDefault="002604C8" w:rsidP="009A5CCB">
      <w:pPr>
        <w:pStyle w:val="20"/>
        <w:shd w:val="clear" w:color="auto" w:fill="auto"/>
        <w:spacing w:after="300" w:line="276" w:lineRule="auto"/>
        <w:ind w:left="720" w:firstLine="240"/>
        <w:rPr>
          <w:sz w:val="24"/>
          <w:szCs w:val="24"/>
        </w:rPr>
      </w:pPr>
      <w:r w:rsidRPr="005B12B3">
        <w:rPr>
          <w:sz w:val="24"/>
          <w:szCs w:val="24"/>
        </w:rPr>
        <w:t xml:space="preserve">IV. Перечень и правила применения в части детализации кодов расходов операций сектора государственного управления, задействованных в бюджете сельского поселения </w:t>
      </w:r>
      <w:proofErr w:type="spellStart"/>
      <w:r w:rsidR="00361D2F">
        <w:rPr>
          <w:sz w:val="24"/>
          <w:szCs w:val="24"/>
        </w:rPr>
        <w:t>Аркауловский</w:t>
      </w:r>
      <w:proofErr w:type="spellEnd"/>
      <w:r w:rsidR="00361D2F" w:rsidRPr="005B12B3">
        <w:rPr>
          <w:sz w:val="24"/>
          <w:szCs w:val="24"/>
        </w:rPr>
        <w:t xml:space="preserve"> </w:t>
      </w:r>
      <w:r w:rsidRPr="005B12B3">
        <w:rPr>
          <w:sz w:val="24"/>
          <w:szCs w:val="24"/>
        </w:rPr>
        <w:t xml:space="preserve"> сельсовет муниципального района</w:t>
      </w:r>
      <w:r w:rsidR="009A5CCB">
        <w:rPr>
          <w:sz w:val="24"/>
          <w:szCs w:val="24"/>
        </w:rPr>
        <w:t xml:space="preserve"> </w:t>
      </w:r>
      <w:r w:rsidRPr="005B12B3">
        <w:rPr>
          <w:sz w:val="24"/>
          <w:szCs w:val="24"/>
        </w:rPr>
        <w:t>Салаватский район Республике</w:t>
      </w:r>
    </w:p>
    <w:p w:rsidR="004A1C3D" w:rsidRPr="005B12B3" w:rsidRDefault="002604C8" w:rsidP="005B12B3">
      <w:pPr>
        <w:pStyle w:val="20"/>
        <w:numPr>
          <w:ilvl w:val="0"/>
          <w:numId w:val="6"/>
        </w:numPr>
        <w:shd w:val="clear" w:color="auto" w:fill="auto"/>
        <w:tabs>
          <w:tab w:val="left" w:pos="1180"/>
        </w:tabs>
        <w:spacing w:after="300" w:line="276" w:lineRule="auto"/>
        <w:ind w:firstLine="720"/>
        <w:jc w:val="both"/>
        <w:rPr>
          <w:sz w:val="24"/>
          <w:szCs w:val="24"/>
        </w:rPr>
      </w:pPr>
      <w:r w:rsidRPr="005B12B3">
        <w:rPr>
          <w:sz w:val="24"/>
          <w:szCs w:val="24"/>
        </w:rPr>
        <w:t xml:space="preserve">Перечень кодов статей, подстатей расходов операций сектора государственного управления с детализацией установлен в </w:t>
      </w:r>
      <w:r w:rsidRPr="005B12B3">
        <w:rPr>
          <w:rStyle w:val="24"/>
          <w:sz w:val="24"/>
          <w:szCs w:val="24"/>
        </w:rPr>
        <w:t xml:space="preserve">Приложении </w:t>
      </w:r>
      <w:r w:rsidRPr="005B12B3">
        <w:rPr>
          <w:sz w:val="24"/>
          <w:szCs w:val="24"/>
        </w:rPr>
        <w:t xml:space="preserve">№ </w:t>
      </w:r>
      <w:r w:rsidR="009A5CCB">
        <w:rPr>
          <w:rStyle w:val="210pt"/>
          <w:sz w:val="24"/>
          <w:szCs w:val="24"/>
        </w:rPr>
        <w:t>4</w:t>
      </w:r>
      <w:r w:rsidRPr="005B12B3">
        <w:rPr>
          <w:rStyle w:val="210pt"/>
          <w:sz w:val="24"/>
          <w:szCs w:val="24"/>
        </w:rPr>
        <w:t xml:space="preserve"> </w:t>
      </w:r>
      <w:r w:rsidRPr="005B12B3">
        <w:rPr>
          <w:sz w:val="24"/>
          <w:szCs w:val="24"/>
        </w:rPr>
        <w:t>к настоящему Порядку.</w:t>
      </w:r>
    </w:p>
    <w:p w:rsidR="004A1C3D" w:rsidRPr="005B12B3" w:rsidRDefault="002604C8" w:rsidP="005B12B3">
      <w:pPr>
        <w:pStyle w:val="20"/>
        <w:numPr>
          <w:ilvl w:val="0"/>
          <w:numId w:val="6"/>
        </w:numPr>
        <w:shd w:val="clear" w:color="auto" w:fill="auto"/>
        <w:tabs>
          <w:tab w:val="left" w:pos="1175"/>
        </w:tabs>
        <w:spacing w:after="300" w:line="276" w:lineRule="auto"/>
        <w:ind w:firstLine="720"/>
        <w:jc w:val="both"/>
        <w:rPr>
          <w:sz w:val="24"/>
          <w:szCs w:val="24"/>
        </w:rPr>
      </w:pPr>
      <w:r w:rsidRPr="005B12B3">
        <w:rPr>
          <w:sz w:val="24"/>
          <w:szCs w:val="24"/>
        </w:rPr>
        <w:t>Правила применения в части детализации кодов расходов операций сектора государственного управления, задействованных в бюджете сельского поселения</w:t>
      </w:r>
    </w:p>
    <w:p w:rsidR="004A1C3D" w:rsidRPr="005B12B3" w:rsidRDefault="002604C8" w:rsidP="009A5CCB">
      <w:pPr>
        <w:pStyle w:val="20"/>
        <w:shd w:val="clear" w:color="auto" w:fill="auto"/>
        <w:spacing w:after="300" w:line="276" w:lineRule="auto"/>
        <w:ind w:left="3440" w:firstLine="0"/>
        <w:jc w:val="both"/>
        <w:rPr>
          <w:sz w:val="24"/>
          <w:szCs w:val="24"/>
        </w:rPr>
      </w:pPr>
      <w:r w:rsidRPr="005B12B3">
        <w:rPr>
          <w:sz w:val="24"/>
          <w:szCs w:val="24"/>
        </w:rPr>
        <w:t xml:space="preserve">Статья </w:t>
      </w:r>
      <w:r w:rsidR="009A5CCB">
        <w:rPr>
          <w:rStyle w:val="21pt"/>
          <w:sz w:val="24"/>
          <w:szCs w:val="24"/>
        </w:rPr>
        <w:t>211 «</w:t>
      </w:r>
      <w:r w:rsidR="009A5CCB">
        <w:rPr>
          <w:sz w:val="24"/>
          <w:szCs w:val="24"/>
        </w:rPr>
        <w:t>Заработная плата»</w:t>
      </w:r>
    </w:p>
    <w:p w:rsidR="004A1C3D" w:rsidRPr="005B12B3" w:rsidRDefault="002604C8" w:rsidP="005B12B3">
      <w:pPr>
        <w:pStyle w:val="20"/>
        <w:shd w:val="clear" w:color="auto" w:fill="auto"/>
        <w:spacing w:after="300" w:line="276" w:lineRule="auto"/>
        <w:ind w:firstLine="720"/>
        <w:jc w:val="both"/>
        <w:rPr>
          <w:sz w:val="24"/>
          <w:szCs w:val="24"/>
        </w:rPr>
      </w:pPr>
      <w:r w:rsidRPr="005B12B3">
        <w:rPr>
          <w:sz w:val="24"/>
          <w:szCs w:val="24"/>
        </w:rPr>
        <w:t>На данный элемент относятся расхода по заработной плате работников.</w:t>
      </w:r>
    </w:p>
    <w:p w:rsidR="004A1C3D" w:rsidRPr="005B12B3" w:rsidRDefault="009A5CCB" w:rsidP="005B12B3">
      <w:pPr>
        <w:pStyle w:val="20"/>
        <w:shd w:val="clear" w:color="auto" w:fill="auto"/>
        <w:spacing w:after="300" w:line="276" w:lineRule="auto"/>
        <w:ind w:left="2320" w:firstLine="0"/>
        <w:jc w:val="left"/>
        <w:rPr>
          <w:sz w:val="24"/>
          <w:szCs w:val="24"/>
        </w:rPr>
      </w:pPr>
      <w:r>
        <w:rPr>
          <w:sz w:val="24"/>
          <w:szCs w:val="24"/>
        </w:rPr>
        <w:t>Статья 213 «</w:t>
      </w:r>
      <w:r w:rsidR="002604C8" w:rsidRPr="005B12B3">
        <w:rPr>
          <w:sz w:val="24"/>
          <w:szCs w:val="24"/>
        </w:rPr>
        <w:t>Начисл</w:t>
      </w:r>
      <w:r>
        <w:rPr>
          <w:sz w:val="24"/>
          <w:szCs w:val="24"/>
        </w:rPr>
        <w:t>ения на выплаты по оплате труда»</w:t>
      </w:r>
    </w:p>
    <w:p w:rsidR="004A1C3D" w:rsidRPr="005B12B3" w:rsidRDefault="002604C8" w:rsidP="005B12B3">
      <w:pPr>
        <w:pStyle w:val="20"/>
        <w:shd w:val="clear" w:color="auto" w:fill="auto"/>
        <w:spacing w:after="300" w:line="276" w:lineRule="auto"/>
        <w:ind w:firstLine="840"/>
        <w:jc w:val="left"/>
        <w:rPr>
          <w:sz w:val="24"/>
          <w:szCs w:val="24"/>
        </w:rPr>
      </w:pPr>
      <w:r w:rsidRPr="005B12B3">
        <w:rPr>
          <w:sz w:val="24"/>
          <w:szCs w:val="24"/>
        </w:rPr>
        <w:t>На данный элемент относятся страховые взносы на зарплату и другие выплаты сотрудникам.</w:t>
      </w:r>
    </w:p>
    <w:p w:rsidR="004A1C3D" w:rsidRPr="005B12B3" w:rsidRDefault="009A5CCB" w:rsidP="005B12B3">
      <w:pPr>
        <w:pStyle w:val="20"/>
        <w:shd w:val="clear" w:color="auto" w:fill="auto"/>
        <w:spacing w:after="300" w:line="276" w:lineRule="auto"/>
        <w:ind w:left="3700" w:firstLine="0"/>
        <w:jc w:val="left"/>
        <w:rPr>
          <w:sz w:val="24"/>
          <w:szCs w:val="24"/>
        </w:rPr>
      </w:pPr>
      <w:r>
        <w:rPr>
          <w:sz w:val="24"/>
          <w:szCs w:val="24"/>
        </w:rPr>
        <w:t>Статья 221 «Услуги связи»</w:t>
      </w:r>
      <w:r w:rsidR="002604C8" w:rsidRPr="005B12B3">
        <w:rPr>
          <w:sz w:val="24"/>
          <w:szCs w:val="24"/>
        </w:rPr>
        <w:t>.</w:t>
      </w:r>
    </w:p>
    <w:p w:rsidR="004A1C3D" w:rsidRPr="005B12B3" w:rsidRDefault="002604C8" w:rsidP="005B12B3">
      <w:pPr>
        <w:pStyle w:val="20"/>
        <w:shd w:val="clear" w:color="auto" w:fill="auto"/>
        <w:spacing w:after="300" w:line="276" w:lineRule="auto"/>
        <w:ind w:firstLine="560"/>
        <w:jc w:val="both"/>
        <w:rPr>
          <w:sz w:val="24"/>
          <w:szCs w:val="24"/>
        </w:rPr>
      </w:pPr>
      <w:r w:rsidRPr="005B12B3">
        <w:rPr>
          <w:sz w:val="24"/>
          <w:szCs w:val="24"/>
        </w:rPr>
        <w:t>На данные элементы относятся расходы слуги почтовой связи: пересылка почтовых отправлений, в том числе расходы на упаковку; пересылка пенсий и пособий; пересылка почтовой корреспонденции с использованием франкировальной машины; абонентская плата за пользование почтовыми абонентскими. Покупка: почтовых марок; маркированных конвертов и почтовых бланков; маркированных почтовых уведомлений при пересылке отправлений с уведомлением. Услуги телефонно-телеграфной, факсимильной, сотовой, пейджинговой связи, радиосвязи, интернет - провайдеров.</w:t>
      </w:r>
    </w:p>
    <w:p w:rsidR="004A1C3D" w:rsidRPr="005B12B3" w:rsidRDefault="002604C8" w:rsidP="005B12B3">
      <w:pPr>
        <w:pStyle w:val="20"/>
        <w:shd w:val="clear" w:color="auto" w:fill="auto"/>
        <w:spacing w:after="300" w:line="276" w:lineRule="auto"/>
        <w:ind w:left="3180" w:firstLine="0"/>
        <w:jc w:val="left"/>
        <w:rPr>
          <w:sz w:val="24"/>
          <w:szCs w:val="24"/>
        </w:rPr>
      </w:pPr>
      <w:r w:rsidRPr="005B12B3">
        <w:rPr>
          <w:sz w:val="24"/>
          <w:szCs w:val="24"/>
        </w:rPr>
        <w:t>Статья 222 «Транспортные услуги».</w:t>
      </w:r>
    </w:p>
    <w:p w:rsidR="004A1C3D" w:rsidRPr="005B12B3" w:rsidRDefault="002604C8" w:rsidP="005B12B3">
      <w:pPr>
        <w:pStyle w:val="20"/>
        <w:shd w:val="clear" w:color="auto" w:fill="auto"/>
        <w:spacing w:after="300" w:line="276" w:lineRule="auto"/>
        <w:ind w:firstLine="560"/>
        <w:jc w:val="both"/>
        <w:rPr>
          <w:sz w:val="24"/>
          <w:szCs w:val="24"/>
        </w:rPr>
      </w:pPr>
      <w:r w:rsidRPr="005B12B3">
        <w:rPr>
          <w:sz w:val="24"/>
          <w:szCs w:val="24"/>
        </w:rPr>
        <w:t xml:space="preserve">На данный элемент относятся расходы на приобретение транспортных услуг, в том числе: </w:t>
      </w:r>
      <w:r w:rsidRPr="005B12B3">
        <w:rPr>
          <w:sz w:val="24"/>
          <w:szCs w:val="24"/>
        </w:rPr>
        <w:lastRenderedPageBreak/>
        <w:t>оказание услуг пер</w:t>
      </w:r>
      <w:r w:rsidR="00494A80" w:rsidRPr="005B12B3">
        <w:rPr>
          <w:sz w:val="24"/>
          <w:szCs w:val="24"/>
        </w:rPr>
        <w:t>евозки на основании договора ав</w:t>
      </w:r>
      <w:r w:rsidRPr="005B12B3">
        <w:rPr>
          <w:sz w:val="24"/>
          <w:szCs w:val="24"/>
        </w:rPr>
        <w:t>тотранспортного обслуживания, в том числе: техническое обслуживание предоставляемых автомобилей, ремонтные работы (включая диагностику и профилактические работы), осуществление заправки автомобилей, обеспечение горюче-смазочными материалами и запасными частями (при необходимости), осуществление персонального подбора водительского состава, поддержание транспортных средств в надлежащем санитарном состоянии; обеспечение должностных лиц проездными документами в служебных целях на все виды общественного транспорта, расходы по оплате договоров гражданско-правового характера по оказанию услуг по проезду к месту служебной командировки и обратно к месту постоянной работы транспортом общего пользования; оплата договоров гражданско-правового характера, заключенных с физическими лицами, на оказание транспортных услуг; другие аналогичные расходы.</w:t>
      </w:r>
    </w:p>
    <w:p w:rsidR="004A1C3D" w:rsidRPr="005B12B3" w:rsidRDefault="002604C8" w:rsidP="005B12B3">
      <w:pPr>
        <w:pStyle w:val="20"/>
        <w:shd w:val="clear" w:color="auto" w:fill="auto"/>
        <w:spacing w:after="300" w:line="276" w:lineRule="auto"/>
        <w:ind w:firstLine="0"/>
        <w:jc w:val="both"/>
        <w:rPr>
          <w:sz w:val="24"/>
          <w:szCs w:val="24"/>
        </w:rPr>
      </w:pPr>
      <w:r w:rsidRPr="005B12B3">
        <w:rPr>
          <w:sz w:val="24"/>
          <w:szCs w:val="24"/>
        </w:rPr>
        <w:t>Кроме того, на данную подстатью относятся расходы на возмещение (компенсацию) за использование личного транспорта для служебных целей.</w:t>
      </w:r>
    </w:p>
    <w:p w:rsidR="004A1C3D" w:rsidRPr="005B12B3" w:rsidRDefault="002604C8" w:rsidP="005B12B3">
      <w:pPr>
        <w:pStyle w:val="20"/>
        <w:shd w:val="clear" w:color="auto" w:fill="auto"/>
        <w:spacing w:after="300" w:line="276" w:lineRule="auto"/>
        <w:ind w:firstLine="0"/>
        <w:jc w:val="left"/>
        <w:rPr>
          <w:sz w:val="24"/>
          <w:szCs w:val="24"/>
        </w:rPr>
      </w:pPr>
      <w:r w:rsidRPr="005B12B3">
        <w:rPr>
          <w:sz w:val="24"/>
          <w:szCs w:val="24"/>
        </w:rPr>
        <w:t xml:space="preserve">Подстатья 223 </w:t>
      </w:r>
      <w:r w:rsidR="00494A80" w:rsidRPr="005B12B3">
        <w:rPr>
          <w:sz w:val="24"/>
          <w:szCs w:val="24"/>
        </w:rPr>
        <w:t>«Коммунальные услуги»</w:t>
      </w:r>
      <w:r w:rsidRPr="005B12B3">
        <w:rPr>
          <w:sz w:val="24"/>
          <w:szCs w:val="24"/>
        </w:rPr>
        <w:t xml:space="preserve"> детализирована элементами:</w:t>
      </w:r>
    </w:p>
    <w:p w:rsidR="00494A80" w:rsidRPr="005B12B3" w:rsidRDefault="00494A80" w:rsidP="005B12B3">
      <w:pPr>
        <w:pStyle w:val="20"/>
        <w:shd w:val="clear" w:color="auto" w:fill="auto"/>
        <w:spacing w:after="300" w:line="276" w:lineRule="auto"/>
        <w:ind w:firstLine="560"/>
        <w:jc w:val="left"/>
        <w:rPr>
          <w:sz w:val="24"/>
          <w:szCs w:val="24"/>
        </w:rPr>
      </w:pPr>
      <w:r w:rsidRPr="005B12B3">
        <w:rPr>
          <w:sz w:val="24"/>
          <w:szCs w:val="24"/>
        </w:rPr>
        <w:t>- 223.1 «Оплата услуг предоставления тепловой энергии»;</w:t>
      </w:r>
    </w:p>
    <w:p w:rsidR="00494A80" w:rsidRPr="005B12B3" w:rsidRDefault="00494A80" w:rsidP="005B12B3">
      <w:pPr>
        <w:pStyle w:val="20"/>
        <w:shd w:val="clear" w:color="auto" w:fill="auto"/>
        <w:spacing w:after="300" w:line="276" w:lineRule="auto"/>
        <w:ind w:firstLine="0"/>
        <w:jc w:val="left"/>
        <w:rPr>
          <w:sz w:val="24"/>
          <w:szCs w:val="24"/>
        </w:rPr>
      </w:pPr>
    </w:p>
    <w:p w:rsidR="00494A80" w:rsidRPr="005B12B3" w:rsidRDefault="00494A80" w:rsidP="005B12B3">
      <w:pPr>
        <w:pStyle w:val="20"/>
        <w:shd w:val="clear" w:color="auto" w:fill="auto"/>
        <w:spacing w:after="300" w:line="276" w:lineRule="auto"/>
        <w:ind w:firstLine="560"/>
        <w:jc w:val="both"/>
        <w:rPr>
          <w:sz w:val="24"/>
          <w:szCs w:val="24"/>
        </w:rPr>
      </w:pPr>
      <w:r w:rsidRPr="005B12B3">
        <w:rPr>
          <w:sz w:val="24"/>
          <w:szCs w:val="24"/>
        </w:rPr>
        <w:t xml:space="preserve">- 223.2 «Оплата услуг печного отопления»; </w:t>
      </w:r>
    </w:p>
    <w:p w:rsidR="00494A80" w:rsidRPr="005B12B3" w:rsidRDefault="00494A80" w:rsidP="005B12B3">
      <w:pPr>
        <w:pStyle w:val="20"/>
        <w:shd w:val="clear" w:color="auto" w:fill="auto"/>
        <w:spacing w:after="300" w:line="276" w:lineRule="auto"/>
        <w:ind w:firstLine="560"/>
        <w:jc w:val="both"/>
        <w:rPr>
          <w:sz w:val="24"/>
          <w:szCs w:val="24"/>
        </w:rPr>
      </w:pPr>
      <w:r w:rsidRPr="005B12B3">
        <w:rPr>
          <w:sz w:val="24"/>
          <w:szCs w:val="24"/>
        </w:rPr>
        <w:t xml:space="preserve">- 223.3 «Оплата услуг горячего водоснабжения»; </w:t>
      </w:r>
    </w:p>
    <w:p w:rsidR="00494A80" w:rsidRPr="005B12B3" w:rsidRDefault="00494A80" w:rsidP="005B12B3">
      <w:pPr>
        <w:pStyle w:val="20"/>
        <w:shd w:val="clear" w:color="auto" w:fill="auto"/>
        <w:spacing w:after="300" w:line="276" w:lineRule="auto"/>
        <w:ind w:firstLine="560"/>
        <w:jc w:val="both"/>
        <w:rPr>
          <w:sz w:val="24"/>
          <w:szCs w:val="24"/>
        </w:rPr>
      </w:pPr>
      <w:r w:rsidRPr="005B12B3">
        <w:rPr>
          <w:sz w:val="24"/>
          <w:szCs w:val="24"/>
        </w:rPr>
        <w:t xml:space="preserve">- 223.4 «Оплата услуг холодного водоснабжения»; </w:t>
      </w:r>
    </w:p>
    <w:p w:rsidR="00494A80" w:rsidRPr="005B12B3" w:rsidRDefault="00494A80" w:rsidP="005B12B3">
      <w:pPr>
        <w:pStyle w:val="20"/>
        <w:shd w:val="clear" w:color="auto" w:fill="auto"/>
        <w:spacing w:after="300" w:line="276" w:lineRule="auto"/>
        <w:ind w:firstLine="560"/>
        <w:jc w:val="both"/>
        <w:rPr>
          <w:sz w:val="24"/>
          <w:szCs w:val="24"/>
        </w:rPr>
      </w:pPr>
      <w:r w:rsidRPr="005B12B3">
        <w:rPr>
          <w:sz w:val="24"/>
          <w:szCs w:val="24"/>
        </w:rPr>
        <w:t xml:space="preserve">- 223.5 «Оплата услуг предоставления газа»; </w:t>
      </w:r>
    </w:p>
    <w:p w:rsidR="00494A80" w:rsidRPr="005B12B3" w:rsidRDefault="00494A80" w:rsidP="005B12B3">
      <w:pPr>
        <w:pStyle w:val="20"/>
        <w:shd w:val="clear" w:color="auto" w:fill="auto"/>
        <w:spacing w:after="300" w:line="276" w:lineRule="auto"/>
        <w:ind w:firstLine="560"/>
        <w:jc w:val="both"/>
        <w:rPr>
          <w:sz w:val="24"/>
          <w:szCs w:val="24"/>
        </w:rPr>
      </w:pPr>
      <w:r w:rsidRPr="005B12B3">
        <w:rPr>
          <w:sz w:val="24"/>
          <w:szCs w:val="24"/>
        </w:rPr>
        <w:t xml:space="preserve">- 223.6 «Оплата услуг предоставления электроэнергии»; </w:t>
      </w:r>
    </w:p>
    <w:p w:rsidR="00494A80" w:rsidRPr="005B12B3" w:rsidRDefault="00494A80" w:rsidP="005B12B3">
      <w:pPr>
        <w:pStyle w:val="20"/>
        <w:shd w:val="clear" w:color="auto" w:fill="auto"/>
        <w:spacing w:after="300" w:line="276" w:lineRule="auto"/>
        <w:ind w:firstLine="560"/>
        <w:jc w:val="both"/>
        <w:rPr>
          <w:sz w:val="24"/>
          <w:szCs w:val="24"/>
        </w:rPr>
      </w:pPr>
      <w:r w:rsidRPr="005B12B3">
        <w:rPr>
          <w:sz w:val="24"/>
          <w:szCs w:val="24"/>
        </w:rPr>
        <w:t xml:space="preserve">- 223.7 «Оплата услуг канализации, ассенизации, водоотведения»; </w:t>
      </w:r>
    </w:p>
    <w:p w:rsidR="00494A80" w:rsidRPr="005B12B3" w:rsidRDefault="00494A80" w:rsidP="005B12B3">
      <w:pPr>
        <w:pStyle w:val="20"/>
        <w:shd w:val="clear" w:color="auto" w:fill="auto"/>
        <w:spacing w:after="300" w:line="276" w:lineRule="auto"/>
        <w:ind w:firstLine="560"/>
        <w:jc w:val="both"/>
        <w:rPr>
          <w:sz w:val="24"/>
          <w:szCs w:val="24"/>
        </w:rPr>
      </w:pPr>
      <w:r w:rsidRPr="005B12B3">
        <w:rPr>
          <w:sz w:val="24"/>
          <w:szCs w:val="24"/>
        </w:rPr>
        <w:t xml:space="preserve">- 223.8 «Другие расходы по оплате коммунальных услуг»; </w:t>
      </w:r>
    </w:p>
    <w:p w:rsidR="00494A80" w:rsidRPr="005B12B3" w:rsidRDefault="00494A80" w:rsidP="005B12B3">
      <w:pPr>
        <w:pStyle w:val="20"/>
        <w:shd w:val="clear" w:color="auto" w:fill="auto"/>
        <w:spacing w:after="300" w:line="276" w:lineRule="auto"/>
        <w:ind w:firstLine="560"/>
        <w:jc w:val="both"/>
        <w:rPr>
          <w:sz w:val="24"/>
          <w:szCs w:val="24"/>
        </w:rPr>
      </w:pPr>
      <w:r w:rsidRPr="005B12B3">
        <w:rPr>
          <w:sz w:val="24"/>
          <w:szCs w:val="24"/>
        </w:rPr>
        <w:t xml:space="preserve">- 223.9 «Оплата </w:t>
      </w:r>
      <w:proofErr w:type="spellStart"/>
      <w:r w:rsidRPr="005B12B3">
        <w:rPr>
          <w:sz w:val="24"/>
          <w:szCs w:val="24"/>
        </w:rPr>
        <w:t>энергосервисных</w:t>
      </w:r>
      <w:proofErr w:type="spellEnd"/>
      <w:r w:rsidRPr="005B12B3">
        <w:rPr>
          <w:sz w:val="24"/>
          <w:szCs w:val="24"/>
        </w:rPr>
        <w:t xml:space="preserve"> договоров (контрактов)».</w:t>
      </w:r>
    </w:p>
    <w:p w:rsidR="004A1C3D" w:rsidRPr="005B12B3" w:rsidRDefault="002604C8" w:rsidP="005B12B3">
      <w:pPr>
        <w:pStyle w:val="20"/>
        <w:shd w:val="clear" w:color="auto" w:fill="auto"/>
        <w:spacing w:after="300" w:line="276" w:lineRule="auto"/>
        <w:ind w:firstLine="560"/>
        <w:jc w:val="both"/>
        <w:rPr>
          <w:sz w:val="24"/>
          <w:szCs w:val="24"/>
        </w:rPr>
      </w:pPr>
      <w:r w:rsidRPr="005B12B3">
        <w:rPr>
          <w:sz w:val="24"/>
          <w:szCs w:val="24"/>
        </w:rPr>
        <w:t>На данные элементы относятся расходы на оплату приобретения соответствующих коммунальных услуг для государственных (муниципальных) нужд, включая их транспортировку по газораспределительным и электрическим сетям.</w:t>
      </w:r>
    </w:p>
    <w:p w:rsidR="00A30897" w:rsidRPr="005B12B3" w:rsidRDefault="00494A80" w:rsidP="005B12B3">
      <w:pPr>
        <w:pStyle w:val="20"/>
        <w:shd w:val="clear" w:color="auto" w:fill="auto"/>
        <w:spacing w:after="300" w:line="276" w:lineRule="auto"/>
        <w:ind w:firstLine="560"/>
        <w:jc w:val="both"/>
        <w:rPr>
          <w:sz w:val="24"/>
          <w:szCs w:val="24"/>
        </w:rPr>
      </w:pPr>
      <w:r w:rsidRPr="005B12B3">
        <w:rPr>
          <w:sz w:val="24"/>
          <w:szCs w:val="24"/>
        </w:rPr>
        <w:t xml:space="preserve">223.2 «Оплата услуг печного отопления» </w:t>
      </w:r>
    </w:p>
    <w:p w:rsidR="00A30897" w:rsidRPr="005B12B3" w:rsidRDefault="00494A80" w:rsidP="005B12B3">
      <w:pPr>
        <w:pStyle w:val="20"/>
        <w:shd w:val="clear" w:color="auto" w:fill="auto"/>
        <w:spacing w:after="300" w:line="276" w:lineRule="auto"/>
        <w:ind w:firstLine="560"/>
        <w:jc w:val="both"/>
        <w:rPr>
          <w:sz w:val="24"/>
          <w:szCs w:val="24"/>
        </w:rPr>
      </w:pPr>
      <w:r w:rsidRPr="005B12B3">
        <w:rPr>
          <w:sz w:val="24"/>
          <w:szCs w:val="24"/>
        </w:rPr>
        <w:lastRenderedPageBreak/>
        <w:t>На данный элемент относятся расходы по оплате услуг печного отопления по договорам о предоставлении коммунальных услуг; договоров гражданско</w:t>
      </w:r>
      <w:r w:rsidR="00A30897" w:rsidRPr="005B12B3">
        <w:rPr>
          <w:sz w:val="24"/>
          <w:szCs w:val="24"/>
        </w:rPr>
        <w:t>-</w:t>
      </w:r>
      <w:r w:rsidRPr="005B12B3">
        <w:rPr>
          <w:sz w:val="24"/>
          <w:szCs w:val="24"/>
        </w:rPr>
        <w:t xml:space="preserve">правового характера, заключенных с кочегарами и сезонными истопниками. </w:t>
      </w:r>
    </w:p>
    <w:p w:rsidR="00A30897" w:rsidRPr="005B12B3" w:rsidRDefault="00494A80" w:rsidP="005B12B3">
      <w:pPr>
        <w:pStyle w:val="20"/>
        <w:shd w:val="clear" w:color="auto" w:fill="auto"/>
        <w:spacing w:after="300" w:line="276" w:lineRule="auto"/>
        <w:ind w:firstLine="560"/>
        <w:jc w:val="both"/>
        <w:rPr>
          <w:sz w:val="24"/>
          <w:szCs w:val="24"/>
        </w:rPr>
      </w:pPr>
      <w:r w:rsidRPr="005B12B3">
        <w:rPr>
          <w:sz w:val="24"/>
          <w:szCs w:val="24"/>
        </w:rPr>
        <w:t xml:space="preserve">223.7 «Оплата услуг канализации, ассенизации, водоотведения» </w:t>
      </w:r>
    </w:p>
    <w:p w:rsidR="00A30897" w:rsidRPr="005B12B3" w:rsidRDefault="00494A80" w:rsidP="005B12B3">
      <w:pPr>
        <w:pStyle w:val="20"/>
        <w:shd w:val="clear" w:color="auto" w:fill="auto"/>
        <w:spacing w:after="300" w:line="276" w:lineRule="auto"/>
        <w:ind w:firstLine="560"/>
        <w:jc w:val="both"/>
        <w:rPr>
          <w:sz w:val="24"/>
          <w:szCs w:val="24"/>
        </w:rPr>
      </w:pPr>
      <w:r w:rsidRPr="005B12B3">
        <w:rPr>
          <w:sz w:val="24"/>
          <w:szCs w:val="24"/>
        </w:rPr>
        <w:t xml:space="preserve">На данный элемент относятся расходы по оплате услуг канализации, ассенизации, водоотведения. </w:t>
      </w:r>
    </w:p>
    <w:p w:rsidR="00A30897" w:rsidRPr="005B12B3" w:rsidRDefault="00494A80" w:rsidP="005B12B3">
      <w:pPr>
        <w:pStyle w:val="20"/>
        <w:shd w:val="clear" w:color="auto" w:fill="auto"/>
        <w:spacing w:after="300" w:line="276" w:lineRule="auto"/>
        <w:ind w:firstLine="560"/>
        <w:jc w:val="both"/>
        <w:rPr>
          <w:sz w:val="24"/>
          <w:szCs w:val="24"/>
        </w:rPr>
      </w:pPr>
      <w:r w:rsidRPr="005B12B3">
        <w:rPr>
          <w:sz w:val="24"/>
          <w:szCs w:val="24"/>
        </w:rPr>
        <w:t xml:space="preserve">223.8 «Другие расходы по оплате коммунальных услуг» </w:t>
      </w:r>
    </w:p>
    <w:p w:rsidR="00A30897" w:rsidRPr="005B12B3" w:rsidRDefault="00494A80" w:rsidP="005B12B3">
      <w:pPr>
        <w:pStyle w:val="20"/>
        <w:shd w:val="clear" w:color="auto" w:fill="auto"/>
        <w:spacing w:after="300" w:line="276" w:lineRule="auto"/>
        <w:ind w:firstLine="560"/>
        <w:jc w:val="both"/>
        <w:rPr>
          <w:sz w:val="24"/>
          <w:szCs w:val="24"/>
        </w:rPr>
      </w:pPr>
      <w:r w:rsidRPr="005B12B3">
        <w:rPr>
          <w:sz w:val="24"/>
          <w:szCs w:val="24"/>
        </w:rPr>
        <w:t xml:space="preserve">На данный элемент относятся расходы: по оплате технологических нужд (работ, связанных с предоставлением коммунальных услуг, носящих регламентированный условиями предоставления коммунальных услуг характер (определенный перечень работ и периодичность их выполнения), включенных в обязательства сторон по договору на приобретение коммунальных услуг); по оплате договоров на вывоз жидких бытовых отходов при отсутствии централизованной системы канализации; обращения с твердыми коммунальными отходами; по оплате договоров на возмещение стоимости коммунальных услуг; другие аналогичные расходы. </w:t>
      </w:r>
    </w:p>
    <w:p w:rsidR="00A30897" w:rsidRPr="005B12B3" w:rsidRDefault="00494A80" w:rsidP="005B12B3">
      <w:pPr>
        <w:pStyle w:val="20"/>
        <w:shd w:val="clear" w:color="auto" w:fill="auto"/>
        <w:spacing w:after="300" w:line="276" w:lineRule="auto"/>
        <w:ind w:firstLine="560"/>
        <w:jc w:val="both"/>
        <w:rPr>
          <w:sz w:val="24"/>
          <w:szCs w:val="24"/>
        </w:rPr>
      </w:pPr>
      <w:r w:rsidRPr="005B12B3">
        <w:rPr>
          <w:sz w:val="24"/>
          <w:szCs w:val="24"/>
        </w:rPr>
        <w:t xml:space="preserve">223.9 «Оплата </w:t>
      </w:r>
      <w:proofErr w:type="spellStart"/>
      <w:r w:rsidRPr="005B12B3">
        <w:rPr>
          <w:sz w:val="24"/>
          <w:szCs w:val="24"/>
        </w:rPr>
        <w:t>энергосервисных</w:t>
      </w:r>
      <w:proofErr w:type="spellEnd"/>
      <w:r w:rsidRPr="005B12B3">
        <w:rPr>
          <w:sz w:val="24"/>
          <w:szCs w:val="24"/>
        </w:rPr>
        <w:t xml:space="preserve"> договоров (контрактов)» </w:t>
      </w:r>
    </w:p>
    <w:p w:rsidR="00A30897" w:rsidRPr="005B12B3" w:rsidRDefault="00494A80" w:rsidP="005B12B3">
      <w:pPr>
        <w:pStyle w:val="20"/>
        <w:shd w:val="clear" w:color="auto" w:fill="auto"/>
        <w:spacing w:after="300" w:line="276" w:lineRule="auto"/>
        <w:ind w:firstLine="560"/>
        <w:jc w:val="both"/>
        <w:rPr>
          <w:sz w:val="24"/>
          <w:szCs w:val="24"/>
        </w:rPr>
      </w:pPr>
      <w:r w:rsidRPr="005B12B3">
        <w:rPr>
          <w:sz w:val="24"/>
          <w:szCs w:val="24"/>
        </w:rPr>
        <w:t xml:space="preserve">223.9 «Оплата </w:t>
      </w:r>
      <w:proofErr w:type="spellStart"/>
      <w:r w:rsidRPr="005B12B3">
        <w:rPr>
          <w:sz w:val="24"/>
          <w:szCs w:val="24"/>
        </w:rPr>
        <w:t>энергосервисных</w:t>
      </w:r>
      <w:proofErr w:type="spellEnd"/>
      <w:r w:rsidRPr="005B12B3">
        <w:rPr>
          <w:sz w:val="24"/>
          <w:szCs w:val="24"/>
        </w:rPr>
        <w:t xml:space="preserve"> договоров (контрактов)» детализирована элементами: </w:t>
      </w:r>
    </w:p>
    <w:p w:rsidR="00A30897" w:rsidRPr="005B12B3" w:rsidRDefault="00494A80" w:rsidP="005B12B3">
      <w:pPr>
        <w:pStyle w:val="20"/>
        <w:shd w:val="clear" w:color="auto" w:fill="auto"/>
        <w:spacing w:after="300" w:line="276" w:lineRule="auto"/>
        <w:ind w:firstLine="560"/>
        <w:jc w:val="both"/>
        <w:rPr>
          <w:sz w:val="24"/>
          <w:szCs w:val="24"/>
        </w:rPr>
      </w:pPr>
      <w:r w:rsidRPr="005B12B3">
        <w:rPr>
          <w:sz w:val="24"/>
          <w:szCs w:val="24"/>
        </w:rPr>
        <w:t xml:space="preserve">223.9.1 «Расходы на оплату </w:t>
      </w:r>
      <w:proofErr w:type="spellStart"/>
      <w:r w:rsidRPr="005B12B3">
        <w:rPr>
          <w:sz w:val="24"/>
          <w:szCs w:val="24"/>
        </w:rPr>
        <w:t>энергосервисных</w:t>
      </w:r>
      <w:proofErr w:type="spellEnd"/>
      <w:r w:rsidRPr="005B12B3">
        <w:rPr>
          <w:sz w:val="24"/>
          <w:szCs w:val="24"/>
        </w:rPr>
        <w:t xml:space="preserve"> договоров (контрактов) за счет экономии расходов на оплату услуг предоставления тепловой энергии»; </w:t>
      </w:r>
    </w:p>
    <w:p w:rsidR="00A30897" w:rsidRPr="005B12B3" w:rsidRDefault="00494A80" w:rsidP="005B12B3">
      <w:pPr>
        <w:pStyle w:val="20"/>
        <w:shd w:val="clear" w:color="auto" w:fill="auto"/>
        <w:spacing w:after="300" w:line="276" w:lineRule="auto"/>
        <w:ind w:firstLine="560"/>
        <w:jc w:val="both"/>
        <w:rPr>
          <w:sz w:val="24"/>
          <w:szCs w:val="24"/>
        </w:rPr>
      </w:pPr>
      <w:r w:rsidRPr="005B12B3">
        <w:rPr>
          <w:sz w:val="24"/>
          <w:szCs w:val="24"/>
        </w:rPr>
        <w:t xml:space="preserve">223.9.2 «Расходы на оплату </w:t>
      </w:r>
      <w:proofErr w:type="spellStart"/>
      <w:r w:rsidRPr="005B12B3">
        <w:rPr>
          <w:sz w:val="24"/>
          <w:szCs w:val="24"/>
        </w:rPr>
        <w:t>энергосервисных</w:t>
      </w:r>
      <w:proofErr w:type="spellEnd"/>
      <w:r w:rsidRPr="005B12B3">
        <w:rPr>
          <w:sz w:val="24"/>
          <w:szCs w:val="24"/>
        </w:rPr>
        <w:t xml:space="preserve"> договоров (контрактов) за счет экономии расходов на оплату услуг печного отопления»; </w:t>
      </w:r>
    </w:p>
    <w:p w:rsidR="00A30897" w:rsidRPr="005B12B3" w:rsidRDefault="00494A80" w:rsidP="005B12B3">
      <w:pPr>
        <w:pStyle w:val="20"/>
        <w:shd w:val="clear" w:color="auto" w:fill="auto"/>
        <w:spacing w:after="300" w:line="276" w:lineRule="auto"/>
        <w:ind w:firstLine="560"/>
        <w:jc w:val="both"/>
        <w:rPr>
          <w:sz w:val="24"/>
          <w:szCs w:val="24"/>
        </w:rPr>
      </w:pPr>
      <w:r w:rsidRPr="005B12B3">
        <w:rPr>
          <w:sz w:val="24"/>
          <w:szCs w:val="24"/>
        </w:rPr>
        <w:t xml:space="preserve">223.9.3 «Расходы на оплату </w:t>
      </w:r>
      <w:proofErr w:type="spellStart"/>
      <w:r w:rsidRPr="005B12B3">
        <w:rPr>
          <w:sz w:val="24"/>
          <w:szCs w:val="24"/>
        </w:rPr>
        <w:t>энергосервисных</w:t>
      </w:r>
      <w:proofErr w:type="spellEnd"/>
      <w:r w:rsidRPr="005B12B3">
        <w:rPr>
          <w:sz w:val="24"/>
          <w:szCs w:val="24"/>
        </w:rPr>
        <w:t xml:space="preserve"> договоров (контрактов) за счет экономии расходов на оплату услуг горячего водоснабжения»; </w:t>
      </w:r>
    </w:p>
    <w:p w:rsidR="00A30897" w:rsidRPr="005B12B3" w:rsidRDefault="00494A80" w:rsidP="005B12B3">
      <w:pPr>
        <w:pStyle w:val="20"/>
        <w:shd w:val="clear" w:color="auto" w:fill="auto"/>
        <w:spacing w:after="300" w:line="276" w:lineRule="auto"/>
        <w:ind w:firstLine="560"/>
        <w:jc w:val="both"/>
        <w:rPr>
          <w:sz w:val="24"/>
          <w:szCs w:val="24"/>
        </w:rPr>
      </w:pPr>
      <w:r w:rsidRPr="005B12B3">
        <w:rPr>
          <w:sz w:val="24"/>
          <w:szCs w:val="24"/>
        </w:rPr>
        <w:t xml:space="preserve">223.9.4 «Расходы на оплату </w:t>
      </w:r>
      <w:proofErr w:type="spellStart"/>
      <w:r w:rsidRPr="005B12B3">
        <w:rPr>
          <w:sz w:val="24"/>
          <w:szCs w:val="24"/>
        </w:rPr>
        <w:t>энергосервисных</w:t>
      </w:r>
      <w:proofErr w:type="spellEnd"/>
      <w:r w:rsidRPr="005B12B3">
        <w:rPr>
          <w:sz w:val="24"/>
          <w:szCs w:val="24"/>
        </w:rPr>
        <w:t xml:space="preserve"> договоров (контрактов) за счет экономии расходов на оплату услуг холодного водоснабжения»; </w:t>
      </w:r>
    </w:p>
    <w:p w:rsidR="00A30897" w:rsidRPr="005B12B3" w:rsidRDefault="00494A80" w:rsidP="005B12B3">
      <w:pPr>
        <w:pStyle w:val="20"/>
        <w:shd w:val="clear" w:color="auto" w:fill="auto"/>
        <w:spacing w:after="300" w:line="276" w:lineRule="auto"/>
        <w:ind w:firstLine="560"/>
        <w:jc w:val="both"/>
        <w:rPr>
          <w:sz w:val="24"/>
          <w:szCs w:val="24"/>
        </w:rPr>
      </w:pPr>
      <w:r w:rsidRPr="005B12B3">
        <w:rPr>
          <w:sz w:val="24"/>
          <w:szCs w:val="24"/>
        </w:rPr>
        <w:t xml:space="preserve">223.9.5 «Расходы на оплату </w:t>
      </w:r>
      <w:proofErr w:type="spellStart"/>
      <w:r w:rsidRPr="005B12B3">
        <w:rPr>
          <w:sz w:val="24"/>
          <w:szCs w:val="24"/>
        </w:rPr>
        <w:t>энергосервисных</w:t>
      </w:r>
      <w:proofErr w:type="spellEnd"/>
      <w:r w:rsidRPr="005B12B3">
        <w:rPr>
          <w:sz w:val="24"/>
          <w:szCs w:val="24"/>
        </w:rPr>
        <w:t xml:space="preserve"> договоров (контрактов) за счет экономии расходов на оплату услуг предоставления газа»; </w:t>
      </w:r>
    </w:p>
    <w:p w:rsidR="00A30897" w:rsidRPr="005B12B3" w:rsidRDefault="00494A80" w:rsidP="005B12B3">
      <w:pPr>
        <w:pStyle w:val="20"/>
        <w:shd w:val="clear" w:color="auto" w:fill="auto"/>
        <w:spacing w:after="300" w:line="276" w:lineRule="auto"/>
        <w:ind w:firstLine="560"/>
        <w:jc w:val="both"/>
        <w:rPr>
          <w:sz w:val="24"/>
          <w:szCs w:val="24"/>
        </w:rPr>
      </w:pPr>
      <w:r w:rsidRPr="005B12B3">
        <w:rPr>
          <w:sz w:val="24"/>
          <w:szCs w:val="24"/>
        </w:rPr>
        <w:t xml:space="preserve">223.9.6 «Расходы на оплату </w:t>
      </w:r>
      <w:proofErr w:type="spellStart"/>
      <w:r w:rsidRPr="005B12B3">
        <w:rPr>
          <w:sz w:val="24"/>
          <w:szCs w:val="24"/>
        </w:rPr>
        <w:t>энергосервисных</w:t>
      </w:r>
      <w:proofErr w:type="spellEnd"/>
      <w:r w:rsidRPr="005B12B3">
        <w:rPr>
          <w:sz w:val="24"/>
          <w:szCs w:val="24"/>
        </w:rPr>
        <w:t xml:space="preserve"> договоров (контрактов) за счет экономии расходов на оплату услуг предоставления электроэнергии». </w:t>
      </w:r>
    </w:p>
    <w:p w:rsidR="00A30897" w:rsidRPr="005B12B3" w:rsidRDefault="00494A80" w:rsidP="005B12B3">
      <w:pPr>
        <w:pStyle w:val="20"/>
        <w:shd w:val="clear" w:color="auto" w:fill="auto"/>
        <w:spacing w:after="300" w:line="276" w:lineRule="auto"/>
        <w:ind w:firstLine="560"/>
        <w:jc w:val="both"/>
        <w:rPr>
          <w:sz w:val="24"/>
          <w:szCs w:val="24"/>
        </w:rPr>
      </w:pPr>
      <w:r w:rsidRPr="005B12B3">
        <w:rPr>
          <w:sz w:val="24"/>
          <w:szCs w:val="24"/>
        </w:rPr>
        <w:t xml:space="preserve">На данные элем относятся ходы на оплату: </w:t>
      </w:r>
      <w:proofErr w:type="spellStart"/>
      <w:r w:rsidR="00A30897" w:rsidRPr="005B12B3">
        <w:rPr>
          <w:sz w:val="24"/>
          <w:szCs w:val="24"/>
        </w:rPr>
        <w:t>энергосервисных</w:t>
      </w:r>
      <w:proofErr w:type="spellEnd"/>
      <w:r w:rsidR="00A30897" w:rsidRPr="005B12B3">
        <w:rPr>
          <w:sz w:val="24"/>
          <w:szCs w:val="24"/>
        </w:rPr>
        <w:t xml:space="preserve"> договоров счет </w:t>
      </w:r>
      <w:r w:rsidRPr="005B12B3">
        <w:rPr>
          <w:sz w:val="24"/>
          <w:szCs w:val="24"/>
        </w:rPr>
        <w:t xml:space="preserve">экономии расходов на оплату услуг: предоставления тепловой энергии, печного отопления, горячего </w:t>
      </w:r>
      <w:r w:rsidRPr="005B12B3">
        <w:rPr>
          <w:sz w:val="24"/>
          <w:szCs w:val="24"/>
        </w:rPr>
        <w:lastRenderedPageBreak/>
        <w:t xml:space="preserve">водоснабжения, холодного водоснабжения, предоставления газа, предоставления электроэнергии </w:t>
      </w:r>
    </w:p>
    <w:p w:rsidR="00494A80" w:rsidRPr="005B12B3" w:rsidRDefault="00A30897" w:rsidP="005B12B3">
      <w:pPr>
        <w:pStyle w:val="20"/>
        <w:shd w:val="clear" w:color="auto" w:fill="auto"/>
        <w:spacing w:after="300" w:line="276" w:lineRule="auto"/>
        <w:ind w:firstLine="560"/>
        <w:jc w:val="both"/>
        <w:rPr>
          <w:sz w:val="24"/>
          <w:szCs w:val="24"/>
        </w:rPr>
      </w:pPr>
      <w:r w:rsidRPr="005B12B3">
        <w:rPr>
          <w:sz w:val="24"/>
          <w:szCs w:val="24"/>
        </w:rPr>
        <w:t xml:space="preserve">Оплата </w:t>
      </w:r>
      <w:proofErr w:type="spellStart"/>
      <w:r w:rsidRPr="005B12B3">
        <w:rPr>
          <w:sz w:val="24"/>
          <w:szCs w:val="24"/>
        </w:rPr>
        <w:t>энерго</w:t>
      </w:r>
      <w:r w:rsidR="00494A80" w:rsidRPr="005B12B3">
        <w:rPr>
          <w:sz w:val="24"/>
          <w:szCs w:val="24"/>
        </w:rPr>
        <w:t>сервисных</w:t>
      </w:r>
      <w:proofErr w:type="spellEnd"/>
      <w:r w:rsidR="00494A80" w:rsidRPr="005B12B3">
        <w:rPr>
          <w:sz w:val="24"/>
          <w:szCs w:val="24"/>
        </w:rPr>
        <w:t xml:space="preserve"> договоров (контрактов), цена которых определяется как процент от достигнутого размера экономии соответствующих расходов,</w:t>
      </w:r>
    </w:p>
    <w:p w:rsidR="004A1C3D" w:rsidRPr="005B12B3" w:rsidRDefault="009A5CCB" w:rsidP="005B12B3">
      <w:pPr>
        <w:pStyle w:val="20"/>
        <w:shd w:val="clear" w:color="auto" w:fill="auto"/>
        <w:spacing w:after="300" w:line="276" w:lineRule="auto"/>
        <w:ind w:firstLine="560"/>
        <w:jc w:val="both"/>
        <w:rPr>
          <w:sz w:val="24"/>
          <w:szCs w:val="24"/>
        </w:rPr>
      </w:pPr>
      <w:r>
        <w:rPr>
          <w:sz w:val="24"/>
          <w:szCs w:val="24"/>
        </w:rPr>
        <w:t>Подстатья 225 «</w:t>
      </w:r>
      <w:r w:rsidR="002604C8" w:rsidRPr="005B12B3">
        <w:rPr>
          <w:sz w:val="24"/>
          <w:szCs w:val="24"/>
        </w:rPr>
        <w:t>Работы,</w:t>
      </w:r>
      <w:r>
        <w:rPr>
          <w:sz w:val="24"/>
          <w:szCs w:val="24"/>
        </w:rPr>
        <w:t xml:space="preserve"> услуги по содержанию имущества»</w:t>
      </w:r>
      <w:r w:rsidR="002604C8" w:rsidRPr="005B12B3">
        <w:rPr>
          <w:sz w:val="24"/>
          <w:szCs w:val="24"/>
        </w:rPr>
        <w:t xml:space="preserve"> детализирована элементами:</w:t>
      </w:r>
    </w:p>
    <w:p w:rsidR="00A30897" w:rsidRPr="005B12B3" w:rsidRDefault="00A30897" w:rsidP="005B12B3">
      <w:pPr>
        <w:pStyle w:val="20"/>
        <w:shd w:val="clear" w:color="auto" w:fill="auto"/>
        <w:spacing w:after="300" w:line="276" w:lineRule="auto"/>
        <w:ind w:firstLine="560"/>
        <w:jc w:val="both"/>
        <w:rPr>
          <w:sz w:val="24"/>
          <w:szCs w:val="24"/>
        </w:rPr>
      </w:pPr>
    </w:p>
    <w:p w:rsidR="004A1C3D" w:rsidRPr="005B12B3" w:rsidRDefault="009A5CCB" w:rsidP="005B12B3">
      <w:pPr>
        <w:pStyle w:val="20"/>
        <w:numPr>
          <w:ilvl w:val="0"/>
          <w:numId w:val="8"/>
        </w:numPr>
        <w:shd w:val="clear" w:color="auto" w:fill="auto"/>
        <w:tabs>
          <w:tab w:val="left" w:pos="1170"/>
        </w:tabs>
        <w:spacing w:after="300" w:line="276" w:lineRule="auto"/>
        <w:ind w:firstLine="560"/>
        <w:jc w:val="both"/>
        <w:rPr>
          <w:sz w:val="24"/>
          <w:szCs w:val="24"/>
        </w:rPr>
      </w:pPr>
      <w:r>
        <w:rPr>
          <w:sz w:val="24"/>
          <w:szCs w:val="24"/>
        </w:rPr>
        <w:t>«</w:t>
      </w:r>
      <w:r w:rsidR="002604C8" w:rsidRPr="005B12B3">
        <w:rPr>
          <w:sz w:val="24"/>
          <w:szCs w:val="24"/>
        </w:rPr>
        <w:t>Содержание нефинансовых активов в чистоте</w:t>
      </w:r>
      <w:r>
        <w:rPr>
          <w:sz w:val="24"/>
          <w:szCs w:val="24"/>
        </w:rPr>
        <w:t>»</w:t>
      </w:r>
      <w:r w:rsidR="002604C8" w:rsidRPr="005B12B3">
        <w:rPr>
          <w:sz w:val="24"/>
          <w:szCs w:val="24"/>
        </w:rPr>
        <w:t>;</w:t>
      </w:r>
    </w:p>
    <w:p w:rsidR="004A1C3D" w:rsidRPr="005B12B3" w:rsidRDefault="009A5CCB" w:rsidP="005B12B3">
      <w:pPr>
        <w:pStyle w:val="20"/>
        <w:numPr>
          <w:ilvl w:val="0"/>
          <w:numId w:val="8"/>
        </w:numPr>
        <w:shd w:val="clear" w:color="auto" w:fill="auto"/>
        <w:tabs>
          <w:tab w:val="left" w:pos="1194"/>
        </w:tabs>
        <w:spacing w:after="300" w:line="276" w:lineRule="auto"/>
        <w:ind w:firstLine="560"/>
        <w:jc w:val="both"/>
        <w:rPr>
          <w:sz w:val="24"/>
          <w:szCs w:val="24"/>
        </w:rPr>
      </w:pPr>
      <w:r>
        <w:rPr>
          <w:sz w:val="24"/>
          <w:szCs w:val="24"/>
        </w:rPr>
        <w:t>«</w:t>
      </w:r>
      <w:r w:rsidR="002604C8" w:rsidRPr="005B12B3">
        <w:rPr>
          <w:sz w:val="24"/>
          <w:szCs w:val="24"/>
        </w:rPr>
        <w:t>Текущий ремонт (ремонт)</w:t>
      </w:r>
      <w:r>
        <w:rPr>
          <w:sz w:val="24"/>
          <w:szCs w:val="24"/>
        </w:rPr>
        <w:t>»</w:t>
      </w:r>
      <w:r w:rsidR="002604C8" w:rsidRPr="005B12B3">
        <w:rPr>
          <w:sz w:val="24"/>
          <w:szCs w:val="24"/>
        </w:rPr>
        <w:t>;</w:t>
      </w:r>
    </w:p>
    <w:p w:rsidR="004A1C3D" w:rsidRPr="005B12B3" w:rsidRDefault="009A5CCB" w:rsidP="005B12B3">
      <w:pPr>
        <w:pStyle w:val="20"/>
        <w:numPr>
          <w:ilvl w:val="0"/>
          <w:numId w:val="9"/>
        </w:numPr>
        <w:shd w:val="clear" w:color="auto" w:fill="auto"/>
        <w:tabs>
          <w:tab w:val="left" w:pos="1199"/>
        </w:tabs>
        <w:spacing w:after="300" w:line="276" w:lineRule="auto"/>
        <w:ind w:firstLine="560"/>
        <w:jc w:val="both"/>
        <w:rPr>
          <w:sz w:val="24"/>
          <w:szCs w:val="24"/>
        </w:rPr>
      </w:pPr>
      <w:r>
        <w:rPr>
          <w:sz w:val="24"/>
          <w:szCs w:val="24"/>
        </w:rPr>
        <w:t>«</w:t>
      </w:r>
      <w:r w:rsidR="002604C8" w:rsidRPr="005B12B3">
        <w:rPr>
          <w:sz w:val="24"/>
          <w:szCs w:val="24"/>
        </w:rPr>
        <w:t>Другие расходы по содержанию имущества</w:t>
      </w:r>
      <w:r>
        <w:rPr>
          <w:sz w:val="24"/>
          <w:szCs w:val="24"/>
        </w:rPr>
        <w:t>»</w:t>
      </w:r>
      <w:r w:rsidR="002604C8" w:rsidRPr="005B12B3">
        <w:rPr>
          <w:sz w:val="24"/>
          <w:szCs w:val="24"/>
        </w:rPr>
        <w:t>.</w:t>
      </w:r>
    </w:p>
    <w:p w:rsidR="004A1C3D" w:rsidRPr="005B12B3" w:rsidRDefault="009A5CCB" w:rsidP="005B12B3">
      <w:pPr>
        <w:pStyle w:val="20"/>
        <w:numPr>
          <w:ilvl w:val="0"/>
          <w:numId w:val="10"/>
        </w:numPr>
        <w:shd w:val="clear" w:color="auto" w:fill="auto"/>
        <w:tabs>
          <w:tab w:val="left" w:pos="2621"/>
        </w:tabs>
        <w:spacing w:after="300" w:line="276" w:lineRule="auto"/>
        <w:ind w:left="2020" w:firstLine="0"/>
        <w:jc w:val="both"/>
        <w:rPr>
          <w:sz w:val="24"/>
          <w:szCs w:val="24"/>
        </w:rPr>
      </w:pPr>
      <w:r>
        <w:rPr>
          <w:sz w:val="24"/>
          <w:szCs w:val="24"/>
        </w:rPr>
        <w:t>«</w:t>
      </w:r>
      <w:r w:rsidR="002604C8" w:rsidRPr="005B12B3">
        <w:rPr>
          <w:sz w:val="24"/>
          <w:szCs w:val="24"/>
        </w:rPr>
        <w:t>Содержание нефинансовых активов в чистоте</w:t>
      </w:r>
      <w:r>
        <w:rPr>
          <w:sz w:val="24"/>
          <w:szCs w:val="24"/>
        </w:rPr>
        <w:t>»</w:t>
      </w:r>
      <w:r w:rsidR="002604C8" w:rsidRPr="005B12B3">
        <w:rPr>
          <w:sz w:val="24"/>
          <w:szCs w:val="24"/>
        </w:rPr>
        <w:t>.</w:t>
      </w:r>
    </w:p>
    <w:p w:rsidR="004A1C3D" w:rsidRPr="005B12B3" w:rsidRDefault="002604C8" w:rsidP="005B12B3">
      <w:pPr>
        <w:pStyle w:val="20"/>
        <w:shd w:val="clear" w:color="auto" w:fill="auto"/>
        <w:spacing w:after="300" w:line="276" w:lineRule="auto"/>
        <w:ind w:firstLine="560"/>
        <w:jc w:val="both"/>
        <w:rPr>
          <w:sz w:val="24"/>
          <w:szCs w:val="24"/>
        </w:rPr>
      </w:pPr>
      <w:r w:rsidRPr="005B12B3">
        <w:rPr>
          <w:sz w:val="24"/>
          <w:szCs w:val="24"/>
        </w:rPr>
        <w:t>На данный элемент относятся расходы по уборке снега, мусора, вывозу снега, отходов производства (в том числе, медицинских и радиационно-опасных), включая расходы на оплату договоров, предметом которых является вывоз и утилизация отходов производства в случае, если осуществление действий, направленных на их дальнейшую утилизацию (размещение, захоронение), согласно условиям договора, осуществляет исполнитель; дезинфекции, дезинсекции, дератизации, газации (дегазации); санитарно-гигиеническому обслуживанию, мойке и чистке (химчистке) имущества (транспорта, помещений, окон и иного имущества), натирке полов, прачечные услуги.</w:t>
      </w:r>
    </w:p>
    <w:p w:rsidR="004A1C3D" w:rsidRPr="005B12B3" w:rsidRDefault="009A5CCB" w:rsidP="005B12B3">
      <w:pPr>
        <w:pStyle w:val="20"/>
        <w:numPr>
          <w:ilvl w:val="0"/>
          <w:numId w:val="10"/>
        </w:numPr>
        <w:shd w:val="clear" w:color="auto" w:fill="auto"/>
        <w:tabs>
          <w:tab w:val="left" w:pos="3665"/>
        </w:tabs>
        <w:spacing w:after="300" w:line="276" w:lineRule="auto"/>
        <w:ind w:left="3040" w:firstLine="0"/>
        <w:jc w:val="both"/>
        <w:rPr>
          <w:sz w:val="24"/>
          <w:szCs w:val="24"/>
        </w:rPr>
      </w:pPr>
      <w:r>
        <w:rPr>
          <w:sz w:val="24"/>
          <w:szCs w:val="24"/>
        </w:rPr>
        <w:t>«Текущий ремонт (ремонт)»</w:t>
      </w:r>
    </w:p>
    <w:p w:rsidR="004A1C3D" w:rsidRPr="005B12B3" w:rsidRDefault="002604C8" w:rsidP="005B12B3">
      <w:pPr>
        <w:pStyle w:val="20"/>
        <w:shd w:val="clear" w:color="auto" w:fill="auto"/>
        <w:spacing w:after="300" w:line="276" w:lineRule="auto"/>
        <w:ind w:firstLine="560"/>
        <w:jc w:val="both"/>
        <w:rPr>
          <w:sz w:val="24"/>
          <w:szCs w:val="24"/>
        </w:rPr>
      </w:pPr>
      <w:r w:rsidRPr="005B12B3">
        <w:rPr>
          <w:sz w:val="24"/>
          <w:szCs w:val="24"/>
        </w:rPr>
        <w:t>На данный элемент относятся расходы по текущему ремонту.</w:t>
      </w:r>
    </w:p>
    <w:p w:rsidR="00A30897" w:rsidRPr="005B12B3" w:rsidRDefault="00A30897" w:rsidP="005B12B3">
      <w:pPr>
        <w:pStyle w:val="20"/>
        <w:shd w:val="clear" w:color="auto" w:fill="auto"/>
        <w:spacing w:after="300" w:line="276" w:lineRule="auto"/>
        <w:ind w:firstLine="708"/>
        <w:rPr>
          <w:sz w:val="24"/>
          <w:szCs w:val="24"/>
        </w:rPr>
      </w:pPr>
      <w:r w:rsidRPr="005B12B3">
        <w:rPr>
          <w:sz w:val="24"/>
          <w:szCs w:val="24"/>
        </w:rPr>
        <w:t>225.3 «Капитальный ремонт»</w:t>
      </w:r>
    </w:p>
    <w:p w:rsidR="00A30897" w:rsidRPr="005B12B3" w:rsidRDefault="00A30897" w:rsidP="005B12B3">
      <w:pPr>
        <w:pStyle w:val="20"/>
        <w:shd w:val="clear" w:color="auto" w:fill="auto"/>
        <w:spacing w:after="300" w:line="276" w:lineRule="auto"/>
        <w:ind w:firstLine="708"/>
        <w:jc w:val="both"/>
        <w:rPr>
          <w:sz w:val="24"/>
          <w:szCs w:val="24"/>
        </w:rPr>
      </w:pPr>
      <w:r w:rsidRPr="005B12B3">
        <w:rPr>
          <w:sz w:val="24"/>
          <w:szCs w:val="24"/>
        </w:rPr>
        <w:t xml:space="preserve">На данный элемент относятся расходы по капитальному ремонту. </w:t>
      </w:r>
    </w:p>
    <w:p w:rsidR="00A30897" w:rsidRPr="005B12B3" w:rsidRDefault="00A30897" w:rsidP="005B12B3">
      <w:pPr>
        <w:pStyle w:val="20"/>
        <w:shd w:val="clear" w:color="auto" w:fill="auto"/>
        <w:spacing w:after="300" w:line="276" w:lineRule="auto"/>
        <w:ind w:firstLine="708"/>
        <w:rPr>
          <w:sz w:val="24"/>
          <w:szCs w:val="24"/>
        </w:rPr>
      </w:pPr>
      <w:r w:rsidRPr="005B12B3">
        <w:rPr>
          <w:sz w:val="24"/>
          <w:szCs w:val="24"/>
        </w:rPr>
        <w:t>225.4 «Противопожарные мероприятия, связанные с содержанием имущества»</w:t>
      </w:r>
    </w:p>
    <w:p w:rsidR="00A30897" w:rsidRPr="005B12B3" w:rsidRDefault="00A30897" w:rsidP="005B12B3">
      <w:pPr>
        <w:pStyle w:val="20"/>
        <w:shd w:val="clear" w:color="auto" w:fill="auto"/>
        <w:spacing w:after="300" w:line="276" w:lineRule="auto"/>
        <w:ind w:firstLine="708"/>
        <w:jc w:val="both"/>
        <w:rPr>
          <w:sz w:val="24"/>
          <w:szCs w:val="24"/>
        </w:rPr>
      </w:pPr>
      <w:r w:rsidRPr="005B12B3">
        <w:rPr>
          <w:sz w:val="24"/>
          <w:szCs w:val="24"/>
        </w:rPr>
        <w:t xml:space="preserve">На данный элемент относятся расходы на противопожарные мероприятия, связанные с содержанием имущества: огнезащитная обработка, зарядка огнетушителей, установка противопожарных дверей (замене дверей на противопожарные); измерение сопротивления изоляции электропроводки, испытанию устройств защитного заземления, проведение испытаний пожарных кранов. </w:t>
      </w:r>
    </w:p>
    <w:p w:rsidR="00A30897" w:rsidRPr="005B12B3" w:rsidRDefault="00A30897" w:rsidP="005B12B3">
      <w:pPr>
        <w:pStyle w:val="20"/>
        <w:shd w:val="clear" w:color="auto" w:fill="auto"/>
        <w:spacing w:after="300" w:line="276" w:lineRule="auto"/>
        <w:ind w:firstLine="708"/>
        <w:rPr>
          <w:sz w:val="24"/>
          <w:szCs w:val="24"/>
        </w:rPr>
      </w:pPr>
      <w:r w:rsidRPr="005B12B3">
        <w:rPr>
          <w:sz w:val="24"/>
          <w:szCs w:val="24"/>
        </w:rPr>
        <w:t xml:space="preserve">225.5 «Пусконаладочные работы» </w:t>
      </w:r>
    </w:p>
    <w:p w:rsidR="00A30897" w:rsidRPr="005B12B3" w:rsidRDefault="00A30897" w:rsidP="005B12B3">
      <w:pPr>
        <w:pStyle w:val="20"/>
        <w:shd w:val="clear" w:color="auto" w:fill="auto"/>
        <w:spacing w:after="300" w:line="276" w:lineRule="auto"/>
        <w:ind w:firstLine="708"/>
        <w:jc w:val="both"/>
        <w:rPr>
          <w:sz w:val="24"/>
          <w:szCs w:val="24"/>
        </w:rPr>
      </w:pPr>
      <w:r w:rsidRPr="005B12B3">
        <w:rPr>
          <w:sz w:val="24"/>
          <w:szCs w:val="24"/>
        </w:rPr>
        <w:lastRenderedPageBreak/>
        <w:t>На данный элемент относятся расходы на пусконаладочные работы «под нагрузкой» (расходы некапитального характера, осуществляемые при эксплуатации объектов нефинансовых активов).</w:t>
      </w:r>
    </w:p>
    <w:p w:rsidR="004A1C3D" w:rsidRPr="005B12B3" w:rsidRDefault="009A5CCB" w:rsidP="005B12B3">
      <w:pPr>
        <w:pStyle w:val="20"/>
        <w:numPr>
          <w:ilvl w:val="0"/>
          <w:numId w:val="11"/>
        </w:numPr>
        <w:shd w:val="clear" w:color="auto" w:fill="auto"/>
        <w:tabs>
          <w:tab w:val="left" w:pos="2740"/>
        </w:tabs>
        <w:spacing w:after="300" w:line="276" w:lineRule="auto"/>
        <w:ind w:left="2120" w:firstLine="0"/>
        <w:jc w:val="both"/>
        <w:rPr>
          <w:sz w:val="24"/>
          <w:szCs w:val="24"/>
        </w:rPr>
      </w:pPr>
      <w:r>
        <w:rPr>
          <w:sz w:val="24"/>
          <w:szCs w:val="24"/>
        </w:rPr>
        <w:t>«</w:t>
      </w:r>
      <w:r w:rsidR="002604C8" w:rsidRPr="005B12B3">
        <w:rPr>
          <w:sz w:val="24"/>
          <w:szCs w:val="24"/>
        </w:rPr>
        <w:t>Другие расходы по содержанию имущества</w:t>
      </w:r>
      <w:r>
        <w:rPr>
          <w:sz w:val="24"/>
          <w:szCs w:val="24"/>
        </w:rPr>
        <w:t>»</w:t>
      </w:r>
      <w:r w:rsidR="002604C8" w:rsidRPr="005B12B3">
        <w:rPr>
          <w:sz w:val="24"/>
          <w:szCs w:val="24"/>
        </w:rPr>
        <w:t>.</w:t>
      </w:r>
    </w:p>
    <w:p w:rsidR="004A1C3D" w:rsidRPr="005B12B3" w:rsidRDefault="002604C8" w:rsidP="005B12B3">
      <w:pPr>
        <w:pStyle w:val="20"/>
        <w:shd w:val="clear" w:color="auto" w:fill="auto"/>
        <w:spacing w:after="300" w:line="276" w:lineRule="auto"/>
        <w:ind w:left="560" w:right="2780" w:firstLine="0"/>
        <w:jc w:val="left"/>
        <w:rPr>
          <w:sz w:val="24"/>
          <w:szCs w:val="24"/>
        </w:rPr>
      </w:pPr>
      <w:r w:rsidRPr="005B12B3">
        <w:rPr>
          <w:sz w:val="24"/>
          <w:szCs w:val="24"/>
        </w:rPr>
        <w:t>На данный элемент относятся расходы на: замазку, оклейку окон;</w:t>
      </w:r>
    </w:p>
    <w:p w:rsidR="004A1C3D" w:rsidRPr="005B12B3" w:rsidRDefault="002604C8" w:rsidP="005B12B3">
      <w:pPr>
        <w:pStyle w:val="20"/>
        <w:shd w:val="clear" w:color="auto" w:fill="auto"/>
        <w:spacing w:after="300" w:line="276" w:lineRule="auto"/>
        <w:ind w:firstLine="560"/>
        <w:jc w:val="both"/>
        <w:rPr>
          <w:sz w:val="24"/>
          <w:szCs w:val="24"/>
        </w:rPr>
      </w:pPr>
      <w:r w:rsidRPr="005B12B3">
        <w:rPr>
          <w:sz w:val="24"/>
          <w:szCs w:val="24"/>
        </w:rPr>
        <w:t>услуги по организации питания животных, находящихся в оперативном управлении, а также их ветеринарное обслуживание;</w:t>
      </w:r>
    </w:p>
    <w:p w:rsidR="004A1C3D" w:rsidRPr="005B12B3" w:rsidRDefault="002604C8" w:rsidP="005B12B3">
      <w:pPr>
        <w:pStyle w:val="20"/>
        <w:shd w:val="clear" w:color="auto" w:fill="auto"/>
        <w:spacing w:after="300" w:line="276" w:lineRule="auto"/>
        <w:ind w:firstLine="560"/>
        <w:jc w:val="both"/>
        <w:rPr>
          <w:sz w:val="24"/>
          <w:szCs w:val="24"/>
        </w:rPr>
      </w:pPr>
      <w:r w:rsidRPr="005B12B3">
        <w:rPr>
          <w:sz w:val="24"/>
          <w:szCs w:val="24"/>
        </w:rPr>
        <w:t>оплату работ (услуг), осуществляемые в целях соблюдения нормативных предписаний по эксплуатации (содержанию) имущества, а также в целях определения его технического состояния:</w:t>
      </w:r>
    </w:p>
    <w:p w:rsidR="004A1C3D" w:rsidRPr="005B12B3" w:rsidRDefault="002604C8" w:rsidP="005B12B3">
      <w:pPr>
        <w:pStyle w:val="20"/>
        <w:shd w:val="clear" w:color="auto" w:fill="auto"/>
        <w:spacing w:after="300" w:line="276" w:lineRule="auto"/>
        <w:ind w:firstLine="560"/>
        <w:jc w:val="both"/>
        <w:rPr>
          <w:sz w:val="24"/>
          <w:szCs w:val="24"/>
        </w:rPr>
      </w:pPr>
      <w:r w:rsidRPr="005B12B3">
        <w:rPr>
          <w:sz w:val="24"/>
          <w:szCs w:val="24"/>
        </w:rPr>
        <w:t xml:space="preserve">государственную поверку, паспортизацию, клеймение средств измерений, в том числе весового хозяйства, манометров, термометров медицинских, уровнемеров, приборов учета, </w:t>
      </w:r>
      <w:proofErr w:type="spellStart"/>
      <w:r w:rsidRPr="005B12B3">
        <w:rPr>
          <w:sz w:val="24"/>
          <w:szCs w:val="24"/>
        </w:rPr>
        <w:t>перепадомеров</w:t>
      </w:r>
      <w:proofErr w:type="spellEnd"/>
      <w:r w:rsidRPr="005B12B3">
        <w:rPr>
          <w:sz w:val="24"/>
          <w:szCs w:val="24"/>
        </w:rPr>
        <w:t>, измерительных медицинских аппаратов, спидометров;</w:t>
      </w:r>
    </w:p>
    <w:p w:rsidR="004A1C3D" w:rsidRPr="005B12B3" w:rsidRDefault="002604C8" w:rsidP="005B12B3">
      <w:pPr>
        <w:pStyle w:val="20"/>
        <w:shd w:val="clear" w:color="auto" w:fill="auto"/>
        <w:spacing w:after="300" w:line="276" w:lineRule="auto"/>
        <w:ind w:firstLine="560"/>
        <w:jc w:val="both"/>
        <w:rPr>
          <w:sz w:val="24"/>
          <w:szCs w:val="24"/>
        </w:rPr>
      </w:pPr>
      <w:r w:rsidRPr="005B12B3">
        <w:rPr>
          <w:sz w:val="24"/>
          <w:szCs w:val="24"/>
        </w:rPr>
        <w:t>обследование технического состояния (аттестацию) объектов нефинансовых активов, осуществляемое в целях получения информации о необходимости проведения и объемах ремонта, определения возможности дальнейшей эксплуатации (включая, диагностику автотранспортных средств, в том числе при государственном техническом осмотре), ресурса работоспособности;</w:t>
      </w:r>
    </w:p>
    <w:p w:rsidR="004A1C3D" w:rsidRPr="005B12B3" w:rsidRDefault="002604C8" w:rsidP="005B12B3">
      <w:pPr>
        <w:pStyle w:val="20"/>
        <w:shd w:val="clear" w:color="auto" w:fill="auto"/>
        <w:spacing w:after="300" w:line="276" w:lineRule="auto"/>
        <w:ind w:firstLine="560"/>
        <w:jc w:val="both"/>
        <w:rPr>
          <w:sz w:val="24"/>
          <w:szCs w:val="24"/>
        </w:rPr>
      </w:pPr>
      <w:r w:rsidRPr="005B12B3">
        <w:rPr>
          <w:sz w:val="24"/>
          <w:szCs w:val="24"/>
        </w:rPr>
        <w:t>энергетическое обследование;</w:t>
      </w:r>
    </w:p>
    <w:p w:rsidR="004A1C3D" w:rsidRPr="005B12B3" w:rsidRDefault="002604C8" w:rsidP="005B12B3">
      <w:pPr>
        <w:pStyle w:val="20"/>
        <w:shd w:val="clear" w:color="auto" w:fill="auto"/>
        <w:spacing w:after="300" w:line="276" w:lineRule="auto"/>
        <w:ind w:firstLine="560"/>
        <w:jc w:val="left"/>
        <w:rPr>
          <w:sz w:val="24"/>
          <w:szCs w:val="24"/>
        </w:rPr>
      </w:pPr>
      <w:r w:rsidRPr="005B12B3">
        <w:rPr>
          <w:sz w:val="24"/>
          <w:szCs w:val="24"/>
        </w:rPr>
        <w:t>проведение бактериологических исследований воздуха в помещениях, а также проведение бактериологических исследований иных нефинансовых активов (перевязочного материала, инструментов и тому подобное); заправку картриджей;</w:t>
      </w:r>
    </w:p>
    <w:p w:rsidR="004A1C3D" w:rsidRPr="005B12B3" w:rsidRDefault="002604C8" w:rsidP="005B12B3">
      <w:pPr>
        <w:pStyle w:val="20"/>
        <w:shd w:val="clear" w:color="auto" w:fill="auto"/>
        <w:spacing w:after="300" w:line="276" w:lineRule="auto"/>
        <w:ind w:firstLine="560"/>
        <w:jc w:val="both"/>
        <w:rPr>
          <w:sz w:val="24"/>
          <w:szCs w:val="24"/>
        </w:rPr>
      </w:pPr>
      <w:r w:rsidRPr="005B12B3">
        <w:rPr>
          <w:sz w:val="24"/>
          <w:szCs w:val="24"/>
        </w:rPr>
        <w:t>реставрацию музейных предметов и музейных коллекций, включенных в состав музейных фондов;</w:t>
      </w:r>
    </w:p>
    <w:p w:rsidR="004A1C3D" w:rsidRPr="005B12B3" w:rsidRDefault="002604C8" w:rsidP="005B12B3">
      <w:pPr>
        <w:pStyle w:val="20"/>
        <w:shd w:val="clear" w:color="auto" w:fill="auto"/>
        <w:spacing w:after="300" w:line="276" w:lineRule="auto"/>
        <w:ind w:firstLine="560"/>
        <w:jc w:val="both"/>
        <w:rPr>
          <w:sz w:val="24"/>
          <w:szCs w:val="24"/>
        </w:rPr>
      </w:pPr>
      <w:r w:rsidRPr="005B12B3">
        <w:rPr>
          <w:sz w:val="24"/>
          <w:szCs w:val="24"/>
        </w:rPr>
        <w:t>проведение работ по реставрации нефинансовых активов, за исключением работ, носящих характер реконструкции, модернизации, дооборудования;</w:t>
      </w:r>
    </w:p>
    <w:p w:rsidR="009A5CCB" w:rsidRDefault="002604C8" w:rsidP="005B12B3">
      <w:pPr>
        <w:pStyle w:val="20"/>
        <w:shd w:val="clear" w:color="auto" w:fill="auto"/>
        <w:spacing w:after="300" w:line="276" w:lineRule="auto"/>
        <w:ind w:firstLine="560"/>
        <w:jc w:val="both"/>
        <w:rPr>
          <w:sz w:val="24"/>
          <w:szCs w:val="24"/>
        </w:rPr>
      </w:pPr>
      <w:r w:rsidRPr="005B12B3">
        <w:rPr>
          <w:sz w:val="24"/>
          <w:szCs w:val="24"/>
        </w:rPr>
        <w:t xml:space="preserve">восстановление эффективности функционирования объектов и систем, гидродинамическую, гидрохимическую очистку, осуществляемые помимо технологических нужд (работы, осуществляемые поставщиком коммунальных услуг, исходя из условий договора поставки коммунальных услуг), расходы на оплату которых отражаются по подстатье 223 </w:t>
      </w:r>
      <w:r w:rsidR="009A5CCB">
        <w:rPr>
          <w:sz w:val="24"/>
          <w:szCs w:val="24"/>
        </w:rPr>
        <w:t>«Коммунальные услуги»</w:t>
      </w:r>
      <w:r w:rsidRPr="005B12B3">
        <w:rPr>
          <w:sz w:val="24"/>
          <w:szCs w:val="24"/>
        </w:rPr>
        <w:t>;</w:t>
      </w:r>
    </w:p>
    <w:p w:rsidR="004A1C3D" w:rsidRPr="005B12B3" w:rsidRDefault="002604C8" w:rsidP="005B12B3">
      <w:pPr>
        <w:pStyle w:val="20"/>
        <w:shd w:val="clear" w:color="auto" w:fill="auto"/>
        <w:spacing w:after="300" w:line="276" w:lineRule="auto"/>
        <w:ind w:firstLine="560"/>
        <w:jc w:val="both"/>
        <w:rPr>
          <w:sz w:val="24"/>
          <w:szCs w:val="24"/>
        </w:rPr>
      </w:pPr>
      <w:r w:rsidRPr="005B12B3">
        <w:rPr>
          <w:sz w:val="24"/>
          <w:szCs w:val="24"/>
        </w:rPr>
        <w:t xml:space="preserve"> другие аналогичные расходы.</w:t>
      </w:r>
    </w:p>
    <w:p w:rsidR="004A1C3D" w:rsidRPr="005B12B3" w:rsidRDefault="009A5CCB" w:rsidP="005B12B3">
      <w:pPr>
        <w:pStyle w:val="20"/>
        <w:shd w:val="clear" w:color="auto" w:fill="auto"/>
        <w:spacing w:after="300" w:line="276" w:lineRule="auto"/>
        <w:ind w:firstLine="560"/>
        <w:jc w:val="both"/>
        <w:rPr>
          <w:sz w:val="24"/>
          <w:szCs w:val="24"/>
        </w:rPr>
      </w:pPr>
      <w:r>
        <w:rPr>
          <w:sz w:val="24"/>
          <w:szCs w:val="24"/>
        </w:rPr>
        <w:lastRenderedPageBreak/>
        <w:t>Подстатья 226 «Прочие работы, услуги»</w:t>
      </w:r>
      <w:r w:rsidR="002604C8" w:rsidRPr="005B12B3">
        <w:rPr>
          <w:sz w:val="24"/>
          <w:szCs w:val="24"/>
        </w:rPr>
        <w:t xml:space="preserve"> детализирована элементами:</w:t>
      </w:r>
    </w:p>
    <w:p w:rsidR="00A30897" w:rsidRPr="005B12B3" w:rsidRDefault="00A30897" w:rsidP="005B12B3">
      <w:pPr>
        <w:pStyle w:val="20"/>
        <w:shd w:val="clear" w:color="auto" w:fill="auto"/>
        <w:tabs>
          <w:tab w:val="left" w:pos="2718"/>
        </w:tabs>
        <w:spacing w:after="300" w:line="276" w:lineRule="auto"/>
        <w:ind w:right="1640" w:firstLine="0"/>
        <w:jc w:val="left"/>
        <w:rPr>
          <w:sz w:val="24"/>
          <w:szCs w:val="24"/>
        </w:rPr>
      </w:pPr>
      <w:r w:rsidRPr="005B12B3">
        <w:rPr>
          <w:sz w:val="24"/>
          <w:szCs w:val="24"/>
        </w:rPr>
        <w:t xml:space="preserve">226.1 «Научно-исследовательские, опытно-конструкторские работы»; </w:t>
      </w:r>
    </w:p>
    <w:p w:rsidR="00A30897" w:rsidRPr="005B12B3" w:rsidRDefault="00A30897" w:rsidP="005B12B3">
      <w:pPr>
        <w:pStyle w:val="20"/>
        <w:shd w:val="clear" w:color="auto" w:fill="auto"/>
        <w:tabs>
          <w:tab w:val="left" w:pos="2718"/>
        </w:tabs>
        <w:spacing w:after="300" w:line="276" w:lineRule="auto"/>
        <w:ind w:right="1640" w:firstLine="0"/>
        <w:jc w:val="left"/>
        <w:rPr>
          <w:sz w:val="24"/>
          <w:szCs w:val="24"/>
        </w:rPr>
      </w:pPr>
      <w:r w:rsidRPr="005B12B3">
        <w:rPr>
          <w:sz w:val="24"/>
          <w:szCs w:val="24"/>
        </w:rPr>
        <w:t xml:space="preserve">226.2 «Услуги по разработке схем территориального планирования, градостроительных и технических регламентов, градостроительному зонированию, планировке территорий»; </w:t>
      </w:r>
    </w:p>
    <w:p w:rsidR="00A30897" w:rsidRPr="005B12B3" w:rsidRDefault="00A30897" w:rsidP="005B12B3">
      <w:pPr>
        <w:pStyle w:val="20"/>
        <w:shd w:val="clear" w:color="auto" w:fill="auto"/>
        <w:tabs>
          <w:tab w:val="left" w:pos="2718"/>
        </w:tabs>
        <w:spacing w:after="300" w:line="276" w:lineRule="auto"/>
        <w:ind w:right="1640" w:firstLine="0"/>
        <w:jc w:val="left"/>
        <w:rPr>
          <w:sz w:val="24"/>
          <w:szCs w:val="24"/>
        </w:rPr>
      </w:pPr>
      <w:r w:rsidRPr="005B12B3">
        <w:rPr>
          <w:sz w:val="24"/>
          <w:szCs w:val="24"/>
        </w:rPr>
        <w:t xml:space="preserve">226.3 «Разработка проектной и сметной документации для ремонта объектов нефинансовых активов»; </w:t>
      </w:r>
    </w:p>
    <w:p w:rsidR="00A30897" w:rsidRPr="005B12B3" w:rsidRDefault="00A30897" w:rsidP="005B12B3">
      <w:pPr>
        <w:pStyle w:val="20"/>
        <w:shd w:val="clear" w:color="auto" w:fill="auto"/>
        <w:tabs>
          <w:tab w:val="left" w:pos="2718"/>
        </w:tabs>
        <w:spacing w:after="300" w:line="276" w:lineRule="auto"/>
        <w:ind w:right="1640" w:firstLine="0"/>
        <w:jc w:val="left"/>
        <w:rPr>
          <w:sz w:val="24"/>
          <w:szCs w:val="24"/>
        </w:rPr>
      </w:pPr>
      <w:r w:rsidRPr="005B12B3">
        <w:rPr>
          <w:sz w:val="24"/>
          <w:szCs w:val="24"/>
        </w:rPr>
        <w:t xml:space="preserve">226.4 «Услуги по организации питания»; </w:t>
      </w:r>
    </w:p>
    <w:p w:rsidR="00A30897" w:rsidRPr="005B12B3" w:rsidRDefault="00A30897" w:rsidP="005B12B3">
      <w:pPr>
        <w:pStyle w:val="20"/>
        <w:shd w:val="clear" w:color="auto" w:fill="auto"/>
        <w:tabs>
          <w:tab w:val="left" w:pos="2718"/>
        </w:tabs>
        <w:spacing w:after="300" w:line="276" w:lineRule="auto"/>
        <w:ind w:right="1640" w:firstLine="0"/>
        <w:jc w:val="left"/>
        <w:rPr>
          <w:sz w:val="24"/>
          <w:szCs w:val="24"/>
        </w:rPr>
      </w:pPr>
      <w:r w:rsidRPr="005B12B3">
        <w:rPr>
          <w:sz w:val="24"/>
          <w:szCs w:val="24"/>
        </w:rPr>
        <w:t xml:space="preserve">226.5 «Услуги по охране»; </w:t>
      </w:r>
    </w:p>
    <w:p w:rsidR="00A30897" w:rsidRPr="005B12B3" w:rsidRDefault="00A30897" w:rsidP="005B12B3">
      <w:pPr>
        <w:pStyle w:val="20"/>
        <w:shd w:val="clear" w:color="auto" w:fill="auto"/>
        <w:tabs>
          <w:tab w:val="left" w:pos="2718"/>
        </w:tabs>
        <w:spacing w:after="300" w:line="276" w:lineRule="auto"/>
        <w:ind w:right="1640" w:firstLine="0"/>
        <w:jc w:val="left"/>
        <w:rPr>
          <w:sz w:val="24"/>
          <w:szCs w:val="24"/>
        </w:rPr>
      </w:pPr>
      <w:r w:rsidRPr="005B12B3">
        <w:rPr>
          <w:sz w:val="24"/>
          <w:szCs w:val="24"/>
        </w:rPr>
        <w:t xml:space="preserve">226.7 «Услуги в области информационных технологий»; </w:t>
      </w:r>
    </w:p>
    <w:p w:rsidR="00A30897" w:rsidRPr="005B12B3" w:rsidRDefault="00A30897" w:rsidP="005B12B3">
      <w:pPr>
        <w:pStyle w:val="20"/>
        <w:shd w:val="clear" w:color="auto" w:fill="auto"/>
        <w:tabs>
          <w:tab w:val="left" w:pos="2718"/>
        </w:tabs>
        <w:spacing w:after="300" w:line="276" w:lineRule="auto"/>
        <w:ind w:right="1640" w:firstLine="0"/>
        <w:jc w:val="left"/>
        <w:rPr>
          <w:sz w:val="24"/>
          <w:szCs w:val="24"/>
        </w:rPr>
      </w:pPr>
      <w:r w:rsidRPr="005B12B3">
        <w:rPr>
          <w:sz w:val="24"/>
          <w:szCs w:val="24"/>
        </w:rPr>
        <w:t xml:space="preserve">226.8 «Типографские работы, услуги»; </w:t>
      </w:r>
    </w:p>
    <w:p w:rsidR="00A30897" w:rsidRPr="005B12B3" w:rsidRDefault="00A30897" w:rsidP="005B12B3">
      <w:pPr>
        <w:pStyle w:val="20"/>
        <w:shd w:val="clear" w:color="auto" w:fill="auto"/>
        <w:tabs>
          <w:tab w:val="left" w:pos="2718"/>
        </w:tabs>
        <w:spacing w:after="300" w:line="276" w:lineRule="auto"/>
        <w:ind w:right="1640" w:firstLine="0"/>
        <w:jc w:val="left"/>
        <w:rPr>
          <w:sz w:val="24"/>
          <w:szCs w:val="24"/>
        </w:rPr>
      </w:pPr>
      <w:r w:rsidRPr="005B12B3">
        <w:rPr>
          <w:sz w:val="24"/>
          <w:szCs w:val="24"/>
        </w:rPr>
        <w:t xml:space="preserve">226.9 «Медицинские услуги и санитарно-эпидемиологические работы и услуги (не связанные с содержанием имущества)»; </w:t>
      </w:r>
    </w:p>
    <w:p w:rsidR="00A30897" w:rsidRPr="005B12B3" w:rsidRDefault="00A30897" w:rsidP="005B12B3">
      <w:pPr>
        <w:pStyle w:val="20"/>
        <w:shd w:val="clear" w:color="auto" w:fill="auto"/>
        <w:tabs>
          <w:tab w:val="left" w:pos="2718"/>
        </w:tabs>
        <w:spacing w:after="300" w:line="276" w:lineRule="auto"/>
        <w:ind w:right="1640" w:firstLine="0"/>
        <w:jc w:val="left"/>
        <w:rPr>
          <w:sz w:val="24"/>
          <w:szCs w:val="24"/>
        </w:rPr>
      </w:pPr>
      <w:r w:rsidRPr="005B12B3">
        <w:rPr>
          <w:sz w:val="24"/>
          <w:szCs w:val="24"/>
        </w:rPr>
        <w:t xml:space="preserve">226.10 «Научно-исследовательские, опытно-конструкторские работы»; </w:t>
      </w:r>
    </w:p>
    <w:p w:rsidR="004A1C3D" w:rsidRPr="005B12B3" w:rsidRDefault="00A30897" w:rsidP="005B12B3">
      <w:pPr>
        <w:pStyle w:val="20"/>
        <w:shd w:val="clear" w:color="auto" w:fill="auto"/>
        <w:tabs>
          <w:tab w:val="left" w:pos="2718"/>
        </w:tabs>
        <w:spacing w:after="300" w:line="276" w:lineRule="auto"/>
        <w:ind w:right="1640" w:firstLine="0"/>
        <w:jc w:val="left"/>
        <w:rPr>
          <w:sz w:val="24"/>
          <w:szCs w:val="24"/>
        </w:rPr>
      </w:pPr>
      <w:r w:rsidRPr="005B12B3">
        <w:rPr>
          <w:sz w:val="24"/>
          <w:szCs w:val="24"/>
        </w:rPr>
        <w:t xml:space="preserve">226.11 «Иные работы и услуги». </w:t>
      </w:r>
      <w:r w:rsidR="002604C8" w:rsidRPr="005B12B3">
        <w:rPr>
          <w:sz w:val="24"/>
          <w:szCs w:val="24"/>
        </w:rPr>
        <w:t>"Услуги по разработке схем территориального планирования, градостроительных и технических регламентов, градостроительному зонированию, планировке территорий".</w:t>
      </w:r>
    </w:p>
    <w:p w:rsidR="00A30897" w:rsidRPr="005B12B3" w:rsidRDefault="00A30897" w:rsidP="005B12B3">
      <w:pPr>
        <w:pStyle w:val="20"/>
        <w:shd w:val="clear" w:color="auto" w:fill="auto"/>
        <w:spacing w:after="300" w:line="276" w:lineRule="auto"/>
        <w:ind w:firstLine="560"/>
        <w:jc w:val="left"/>
        <w:rPr>
          <w:sz w:val="24"/>
          <w:szCs w:val="24"/>
        </w:rPr>
      </w:pPr>
    </w:p>
    <w:p w:rsidR="00A30897" w:rsidRPr="005B12B3" w:rsidRDefault="00A30897" w:rsidP="005B12B3">
      <w:pPr>
        <w:pStyle w:val="20"/>
        <w:shd w:val="clear" w:color="auto" w:fill="auto"/>
        <w:tabs>
          <w:tab w:val="left" w:pos="2718"/>
        </w:tabs>
        <w:spacing w:after="300" w:line="276" w:lineRule="auto"/>
        <w:ind w:right="1640" w:firstLine="0"/>
        <w:rPr>
          <w:sz w:val="24"/>
          <w:szCs w:val="24"/>
        </w:rPr>
      </w:pPr>
      <w:r w:rsidRPr="005B12B3">
        <w:rPr>
          <w:sz w:val="24"/>
          <w:szCs w:val="24"/>
        </w:rPr>
        <w:t>226.2 «Услуги по разработке схем территориального планирования, градостроительных и технических регламентов, градостроительному зонированию, планировке территорий»;</w:t>
      </w:r>
    </w:p>
    <w:p w:rsidR="00A30897" w:rsidRPr="005B12B3" w:rsidRDefault="00A30897" w:rsidP="005B12B3">
      <w:pPr>
        <w:pStyle w:val="20"/>
        <w:shd w:val="clear" w:color="auto" w:fill="auto"/>
        <w:spacing w:after="300" w:line="276" w:lineRule="auto"/>
        <w:ind w:firstLine="560"/>
        <w:jc w:val="left"/>
        <w:rPr>
          <w:sz w:val="24"/>
          <w:szCs w:val="24"/>
        </w:rPr>
      </w:pPr>
    </w:p>
    <w:p w:rsidR="004A1C3D" w:rsidRPr="005B12B3" w:rsidRDefault="002604C8" w:rsidP="005B12B3">
      <w:pPr>
        <w:pStyle w:val="20"/>
        <w:shd w:val="clear" w:color="auto" w:fill="auto"/>
        <w:spacing w:after="300" w:line="276" w:lineRule="auto"/>
        <w:ind w:firstLine="560"/>
        <w:jc w:val="left"/>
        <w:rPr>
          <w:sz w:val="24"/>
          <w:szCs w:val="24"/>
        </w:rPr>
      </w:pPr>
      <w:r w:rsidRPr="005B12B3">
        <w:rPr>
          <w:sz w:val="24"/>
          <w:szCs w:val="24"/>
        </w:rPr>
        <w:t>На данный элемент относятся расходы на:</w:t>
      </w:r>
    </w:p>
    <w:p w:rsidR="004A1C3D" w:rsidRPr="005B12B3" w:rsidRDefault="002604C8" w:rsidP="005B12B3">
      <w:pPr>
        <w:pStyle w:val="20"/>
        <w:shd w:val="clear" w:color="auto" w:fill="auto"/>
        <w:spacing w:after="300" w:line="276" w:lineRule="auto"/>
        <w:ind w:firstLine="560"/>
        <w:jc w:val="left"/>
        <w:rPr>
          <w:sz w:val="24"/>
          <w:szCs w:val="24"/>
        </w:rPr>
      </w:pPr>
      <w:r w:rsidRPr="005B12B3">
        <w:rPr>
          <w:sz w:val="24"/>
          <w:szCs w:val="24"/>
        </w:rPr>
        <w:t>разработку схем территориального планирования, градостроительных и технических регламентов, градостроительное зонирование, планировку территорий; межевание границ земельных участков; проведение архитектурно-археологических обмеров;</w:t>
      </w:r>
    </w:p>
    <w:p w:rsidR="004A1C3D" w:rsidRPr="005B12B3" w:rsidRDefault="002604C8" w:rsidP="005B12B3">
      <w:pPr>
        <w:pStyle w:val="20"/>
        <w:shd w:val="clear" w:color="auto" w:fill="auto"/>
        <w:spacing w:after="300" w:line="276" w:lineRule="auto"/>
        <w:ind w:firstLine="560"/>
        <w:jc w:val="left"/>
        <w:rPr>
          <w:sz w:val="24"/>
          <w:szCs w:val="24"/>
        </w:rPr>
      </w:pPr>
      <w:r w:rsidRPr="005B12B3">
        <w:rPr>
          <w:sz w:val="24"/>
          <w:szCs w:val="24"/>
        </w:rPr>
        <w:t xml:space="preserve">разработку генеральных планов, совмещенных с проектом планировки территории; </w:t>
      </w:r>
      <w:r w:rsidRPr="005B12B3">
        <w:rPr>
          <w:sz w:val="24"/>
          <w:szCs w:val="24"/>
        </w:rPr>
        <w:lastRenderedPageBreak/>
        <w:t>проведение работ по улучшению землеустройства и землепользования, ведение государственного кадастра объектов недвижимости, включая земельный кадастр, градостроительный кадастр, технический учет, техническую инвентаризацию, мониторинг земель.</w:t>
      </w:r>
    </w:p>
    <w:p w:rsidR="00A30897" w:rsidRPr="005B12B3" w:rsidRDefault="00A30897" w:rsidP="005B12B3">
      <w:pPr>
        <w:pStyle w:val="20"/>
        <w:shd w:val="clear" w:color="auto" w:fill="auto"/>
        <w:spacing w:after="300" w:line="276" w:lineRule="auto"/>
        <w:ind w:firstLine="560"/>
        <w:rPr>
          <w:sz w:val="24"/>
          <w:szCs w:val="24"/>
        </w:rPr>
      </w:pPr>
      <w:r w:rsidRPr="005B12B3">
        <w:rPr>
          <w:sz w:val="24"/>
          <w:szCs w:val="24"/>
        </w:rPr>
        <w:t xml:space="preserve">226.3 «Разработка проектной и сметной документации для ремонта объектов нефинансовых активов» </w:t>
      </w:r>
    </w:p>
    <w:p w:rsidR="00A30897" w:rsidRPr="005B12B3" w:rsidRDefault="00A30897" w:rsidP="005B12B3">
      <w:pPr>
        <w:pStyle w:val="20"/>
        <w:shd w:val="clear" w:color="auto" w:fill="auto"/>
        <w:spacing w:after="300" w:line="276" w:lineRule="auto"/>
        <w:ind w:firstLine="560"/>
        <w:jc w:val="both"/>
        <w:rPr>
          <w:sz w:val="24"/>
          <w:szCs w:val="24"/>
        </w:rPr>
      </w:pPr>
      <w:r w:rsidRPr="005B12B3">
        <w:rPr>
          <w:sz w:val="24"/>
          <w:szCs w:val="24"/>
        </w:rPr>
        <w:t>На данный элемент относятся расходы на разработку проектной и сметной документации для ремонта объектов нефинансовых активов.</w:t>
      </w:r>
    </w:p>
    <w:p w:rsidR="00A30897" w:rsidRPr="005B12B3" w:rsidRDefault="00A30897" w:rsidP="005B12B3">
      <w:pPr>
        <w:pStyle w:val="20"/>
        <w:shd w:val="clear" w:color="auto" w:fill="auto"/>
        <w:spacing w:after="300" w:line="276" w:lineRule="auto"/>
        <w:ind w:firstLine="560"/>
        <w:rPr>
          <w:sz w:val="24"/>
          <w:szCs w:val="24"/>
        </w:rPr>
      </w:pPr>
      <w:r w:rsidRPr="005B12B3">
        <w:rPr>
          <w:sz w:val="24"/>
          <w:szCs w:val="24"/>
        </w:rPr>
        <w:t xml:space="preserve"> 226.4 «Услуги по организации питания» </w:t>
      </w:r>
    </w:p>
    <w:p w:rsidR="00A30897" w:rsidRPr="005B12B3" w:rsidRDefault="00A30897" w:rsidP="005B12B3">
      <w:pPr>
        <w:pStyle w:val="20"/>
        <w:shd w:val="clear" w:color="auto" w:fill="auto"/>
        <w:spacing w:after="300" w:line="276" w:lineRule="auto"/>
        <w:ind w:firstLine="560"/>
        <w:jc w:val="both"/>
        <w:rPr>
          <w:sz w:val="24"/>
          <w:szCs w:val="24"/>
        </w:rPr>
      </w:pPr>
      <w:r w:rsidRPr="005B12B3">
        <w:rPr>
          <w:sz w:val="24"/>
          <w:szCs w:val="24"/>
        </w:rPr>
        <w:t xml:space="preserve">На данный элемент относятся расходы на оплату услуг по организации питания. </w:t>
      </w:r>
    </w:p>
    <w:p w:rsidR="00A30897" w:rsidRPr="005B12B3" w:rsidRDefault="00A30897" w:rsidP="005B12B3">
      <w:pPr>
        <w:pStyle w:val="20"/>
        <w:shd w:val="clear" w:color="auto" w:fill="auto"/>
        <w:spacing w:after="300" w:line="276" w:lineRule="auto"/>
        <w:ind w:firstLine="560"/>
        <w:rPr>
          <w:sz w:val="24"/>
          <w:szCs w:val="24"/>
        </w:rPr>
      </w:pPr>
      <w:r w:rsidRPr="005B12B3">
        <w:rPr>
          <w:sz w:val="24"/>
          <w:szCs w:val="24"/>
        </w:rPr>
        <w:t xml:space="preserve">226.5 «Услуги по охране» </w:t>
      </w:r>
    </w:p>
    <w:p w:rsidR="00A30897" w:rsidRPr="005B12B3" w:rsidRDefault="00A30897" w:rsidP="005B12B3">
      <w:pPr>
        <w:pStyle w:val="20"/>
        <w:shd w:val="clear" w:color="auto" w:fill="auto"/>
        <w:spacing w:after="300" w:line="276" w:lineRule="auto"/>
        <w:ind w:firstLine="560"/>
        <w:jc w:val="both"/>
        <w:rPr>
          <w:sz w:val="24"/>
          <w:szCs w:val="24"/>
        </w:rPr>
      </w:pPr>
      <w:r w:rsidRPr="005B12B3">
        <w:rPr>
          <w:sz w:val="24"/>
          <w:szCs w:val="24"/>
        </w:rPr>
        <w:t xml:space="preserve">На данный элемент относятся расходы по услугам охраны, приобретаемым на основании договоров гражданско-правового характера C физическими и юридическими лицами. </w:t>
      </w:r>
    </w:p>
    <w:p w:rsidR="00A30897" w:rsidRPr="005B12B3" w:rsidRDefault="00A30897" w:rsidP="005B12B3">
      <w:pPr>
        <w:pStyle w:val="20"/>
        <w:shd w:val="clear" w:color="auto" w:fill="auto"/>
        <w:spacing w:after="300" w:line="276" w:lineRule="auto"/>
        <w:ind w:firstLine="560"/>
        <w:rPr>
          <w:sz w:val="24"/>
          <w:szCs w:val="24"/>
        </w:rPr>
      </w:pPr>
      <w:r w:rsidRPr="005B12B3">
        <w:rPr>
          <w:sz w:val="24"/>
          <w:szCs w:val="24"/>
        </w:rPr>
        <w:t>226.7 «Услуги в области информационных технологий»</w:t>
      </w:r>
    </w:p>
    <w:p w:rsidR="00A30897" w:rsidRPr="005B12B3" w:rsidRDefault="00A30897" w:rsidP="005B12B3">
      <w:pPr>
        <w:pStyle w:val="20"/>
        <w:shd w:val="clear" w:color="auto" w:fill="auto"/>
        <w:spacing w:after="300" w:line="276" w:lineRule="auto"/>
        <w:ind w:firstLine="560"/>
        <w:jc w:val="both"/>
        <w:rPr>
          <w:sz w:val="24"/>
          <w:szCs w:val="24"/>
        </w:rPr>
      </w:pPr>
      <w:r w:rsidRPr="005B12B3">
        <w:rPr>
          <w:sz w:val="24"/>
          <w:szCs w:val="24"/>
        </w:rPr>
        <w:t xml:space="preserve">На данный элемент относятся расходы на: приобретение неисключительных прав пользования на результаты интеллектуальной деятельности (прав пользования на результаты интеллектуальной деятельности в соответствии с лицензионными договорами либо иными документами, подтверждающими существование права пользования на результаты интеллектуальной деятельности); обеспечение безопасности информации и </w:t>
      </w:r>
      <w:proofErr w:type="spellStart"/>
      <w:r w:rsidRPr="005B12B3">
        <w:rPr>
          <w:sz w:val="24"/>
          <w:szCs w:val="24"/>
        </w:rPr>
        <w:t>режимно</w:t>
      </w:r>
      <w:proofErr w:type="spellEnd"/>
      <w:r w:rsidRPr="005B12B3">
        <w:rPr>
          <w:sz w:val="24"/>
          <w:szCs w:val="24"/>
        </w:rPr>
        <w:t>-секретных мероприятий;</w:t>
      </w:r>
    </w:p>
    <w:p w:rsidR="00A30897" w:rsidRPr="005B12B3" w:rsidRDefault="00A30897" w:rsidP="005B12B3">
      <w:pPr>
        <w:pStyle w:val="20"/>
        <w:shd w:val="clear" w:color="auto" w:fill="auto"/>
        <w:spacing w:after="300" w:line="276" w:lineRule="auto"/>
        <w:ind w:firstLine="560"/>
        <w:jc w:val="both"/>
        <w:rPr>
          <w:sz w:val="24"/>
          <w:szCs w:val="24"/>
        </w:rPr>
      </w:pPr>
      <w:r w:rsidRPr="005B12B3">
        <w:rPr>
          <w:sz w:val="24"/>
          <w:szCs w:val="24"/>
        </w:rPr>
        <w:t xml:space="preserve">услуги по защите электронного документооборота (поддержке программного продукта) с использованием сертификационных средств криптографической защиты информации; </w:t>
      </w:r>
    </w:p>
    <w:p w:rsidR="004A1C3D" w:rsidRPr="005B12B3" w:rsidRDefault="00A30897" w:rsidP="005B12B3">
      <w:pPr>
        <w:pStyle w:val="20"/>
        <w:shd w:val="clear" w:color="auto" w:fill="auto"/>
        <w:spacing w:after="300" w:line="276" w:lineRule="auto"/>
        <w:ind w:firstLine="560"/>
        <w:jc w:val="both"/>
        <w:rPr>
          <w:sz w:val="24"/>
          <w:szCs w:val="24"/>
        </w:rPr>
      </w:pPr>
      <w:r w:rsidRPr="005B12B3">
        <w:rPr>
          <w:sz w:val="24"/>
          <w:szCs w:val="24"/>
        </w:rPr>
        <w:t>периодическую проверку (в том числе аттестацию) объекта информатизации (автоматизированного рабочего места) на соответствие специальным требованиям и рекомендациям по защите информации, составляющей государственную тайну, от утечки по техническим каналам.</w:t>
      </w:r>
    </w:p>
    <w:p w:rsidR="00A30897" w:rsidRPr="005B12B3" w:rsidRDefault="00A30897" w:rsidP="005B12B3">
      <w:pPr>
        <w:pStyle w:val="20"/>
        <w:shd w:val="clear" w:color="auto" w:fill="auto"/>
        <w:spacing w:after="300" w:line="276" w:lineRule="auto"/>
        <w:ind w:firstLine="0"/>
        <w:rPr>
          <w:sz w:val="24"/>
          <w:szCs w:val="24"/>
        </w:rPr>
      </w:pPr>
      <w:r w:rsidRPr="005B12B3">
        <w:rPr>
          <w:sz w:val="24"/>
          <w:szCs w:val="24"/>
        </w:rPr>
        <w:t xml:space="preserve">226.8 «Типографские работы, услуги» </w:t>
      </w:r>
    </w:p>
    <w:p w:rsidR="00A30897" w:rsidRPr="005B12B3" w:rsidRDefault="00A30897" w:rsidP="005B12B3">
      <w:pPr>
        <w:pStyle w:val="20"/>
        <w:shd w:val="clear" w:color="auto" w:fill="auto"/>
        <w:spacing w:after="300" w:line="276" w:lineRule="auto"/>
        <w:ind w:firstLine="0"/>
        <w:jc w:val="left"/>
        <w:rPr>
          <w:sz w:val="24"/>
          <w:szCs w:val="24"/>
        </w:rPr>
      </w:pPr>
      <w:r w:rsidRPr="005B12B3">
        <w:rPr>
          <w:sz w:val="24"/>
          <w:szCs w:val="24"/>
        </w:rPr>
        <w:t xml:space="preserve">На данный элемент относятся расходы на переплетные работы, ксерокопирование. </w:t>
      </w:r>
    </w:p>
    <w:p w:rsidR="00A30897" w:rsidRPr="005B12B3" w:rsidRDefault="00A30897" w:rsidP="005B12B3">
      <w:pPr>
        <w:pStyle w:val="20"/>
        <w:shd w:val="clear" w:color="auto" w:fill="auto"/>
        <w:spacing w:after="300" w:line="276" w:lineRule="auto"/>
        <w:ind w:firstLine="0"/>
        <w:rPr>
          <w:sz w:val="24"/>
          <w:szCs w:val="24"/>
        </w:rPr>
      </w:pPr>
      <w:r w:rsidRPr="005B12B3">
        <w:rPr>
          <w:sz w:val="24"/>
          <w:szCs w:val="24"/>
        </w:rPr>
        <w:t>226.9 «Медицинские услуги и санитарно-эпидемиологические работы и услуги (не связанные с содержанием имущества)»</w:t>
      </w:r>
    </w:p>
    <w:p w:rsidR="00A30897" w:rsidRPr="005B12B3" w:rsidRDefault="00A30897" w:rsidP="005B12B3">
      <w:pPr>
        <w:pStyle w:val="20"/>
        <w:shd w:val="clear" w:color="auto" w:fill="auto"/>
        <w:spacing w:after="300" w:line="276" w:lineRule="auto"/>
        <w:ind w:firstLine="0"/>
        <w:jc w:val="left"/>
        <w:rPr>
          <w:sz w:val="24"/>
          <w:szCs w:val="24"/>
        </w:rPr>
      </w:pPr>
      <w:r w:rsidRPr="005B12B3">
        <w:rPr>
          <w:sz w:val="24"/>
          <w:szCs w:val="24"/>
        </w:rPr>
        <w:t xml:space="preserve">На данный элемент относятся расходы по: диспансеризации, медицинским осмотрам и освидетельствованию работников (включая </w:t>
      </w:r>
      <w:proofErr w:type="spellStart"/>
      <w:r w:rsidRPr="005B12B3">
        <w:rPr>
          <w:sz w:val="24"/>
          <w:szCs w:val="24"/>
        </w:rPr>
        <w:t>предрейсовые</w:t>
      </w:r>
      <w:proofErr w:type="spellEnd"/>
      <w:r w:rsidRPr="005B12B3">
        <w:rPr>
          <w:sz w:val="24"/>
          <w:szCs w:val="24"/>
        </w:rPr>
        <w:t xml:space="preserve"> осмотры водителей), состоящих в штате </w:t>
      </w:r>
      <w:r w:rsidRPr="005B12B3">
        <w:rPr>
          <w:sz w:val="24"/>
          <w:szCs w:val="24"/>
        </w:rPr>
        <w:lastRenderedPageBreak/>
        <w:t>учреждения; проведению медицинских анализов; платным услугам, оказываемым центрами государственного санитарно-эпидемиологического надзора; оплате иных медицинских услуг.</w:t>
      </w:r>
    </w:p>
    <w:p w:rsidR="005B12B3" w:rsidRPr="005B12B3" w:rsidRDefault="005B12B3" w:rsidP="005B12B3">
      <w:pPr>
        <w:pStyle w:val="aa"/>
        <w:spacing w:after="300" w:afterAutospacing="0" w:line="276" w:lineRule="auto"/>
        <w:jc w:val="center"/>
      </w:pPr>
      <w:r w:rsidRPr="005B12B3">
        <w:t>226.11 «Иные работы и услуги»</w:t>
      </w:r>
    </w:p>
    <w:p w:rsidR="005B12B3" w:rsidRPr="005B12B3" w:rsidRDefault="005B12B3" w:rsidP="005B12B3">
      <w:pPr>
        <w:pStyle w:val="aa"/>
        <w:spacing w:after="300" w:afterAutospacing="0" w:line="276" w:lineRule="auto"/>
      </w:pPr>
      <w:r w:rsidRPr="005B12B3">
        <w:t>На данный элемент относятся расходы на:</w:t>
      </w:r>
    </w:p>
    <w:p w:rsidR="005B12B3" w:rsidRPr="005B12B3" w:rsidRDefault="005B12B3" w:rsidP="005B12B3">
      <w:pPr>
        <w:pStyle w:val="aa"/>
        <w:spacing w:after="300" w:afterAutospacing="0" w:line="276" w:lineRule="auto"/>
        <w:ind w:firstLine="708"/>
      </w:pPr>
      <w:r w:rsidRPr="005B12B3">
        <w:t>проведение государственной экспертизы проектной документации, осуществление строительного контроля, включая авторский надзор за капитальным ремонтом объектов капитального строительства;</w:t>
      </w:r>
    </w:p>
    <w:p w:rsidR="005B12B3" w:rsidRPr="005B12B3" w:rsidRDefault="005B12B3" w:rsidP="005B12B3">
      <w:pPr>
        <w:pStyle w:val="aa"/>
        <w:spacing w:after="300" w:afterAutospacing="0" w:line="276" w:lineRule="auto"/>
        <w:ind w:firstLine="708"/>
      </w:pPr>
      <w:r w:rsidRPr="005B12B3">
        <w:t>оплату демонтажных работ (в том числе снос строений, перенос коммуникаций) в случае, если данные работы производятся не для целей капитальных вложений в объекты капитального строительства (реконструкции, в том числе с элементами реставрации, технического перевооружения) и не включаются в объемы капитальных вложений, формирующих стоимость основных средств;</w:t>
      </w:r>
    </w:p>
    <w:p w:rsidR="005B12B3" w:rsidRPr="005B12B3" w:rsidRDefault="005B12B3" w:rsidP="005B12B3">
      <w:pPr>
        <w:pStyle w:val="aa"/>
        <w:spacing w:after="300" w:afterAutospacing="0" w:line="276" w:lineRule="auto"/>
        <w:ind w:firstLine="708"/>
      </w:pPr>
      <w:r w:rsidRPr="005B12B3">
        <w:t>услуги по предоставлению выписок из государственных реестров;</w:t>
      </w:r>
    </w:p>
    <w:p w:rsidR="005B12B3" w:rsidRPr="005B12B3" w:rsidRDefault="005B12B3" w:rsidP="005B12B3">
      <w:pPr>
        <w:pStyle w:val="aa"/>
        <w:spacing w:after="300" w:afterAutospacing="0" w:line="276" w:lineRule="auto"/>
        <w:ind w:firstLine="708"/>
      </w:pPr>
      <w:r w:rsidRPr="005B12B3">
        <w:t>материальное стимулирование деятельности народных дружинников;</w:t>
      </w:r>
    </w:p>
    <w:p w:rsidR="005B12B3" w:rsidRPr="005B12B3" w:rsidRDefault="005B12B3" w:rsidP="005B12B3">
      <w:pPr>
        <w:pStyle w:val="aa"/>
        <w:spacing w:after="300" w:afterAutospacing="0" w:line="276" w:lineRule="auto"/>
        <w:ind w:firstLine="708"/>
      </w:pPr>
      <w:r w:rsidRPr="005B12B3">
        <w:t>инкассаторские услуги;</w:t>
      </w:r>
    </w:p>
    <w:p w:rsidR="005B12B3" w:rsidRPr="005B12B3" w:rsidRDefault="005B12B3" w:rsidP="005B12B3">
      <w:pPr>
        <w:pStyle w:val="aa"/>
        <w:spacing w:after="300" w:afterAutospacing="0" w:line="276" w:lineRule="auto"/>
        <w:ind w:firstLine="708"/>
      </w:pPr>
      <w:r w:rsidRPr="005B12B3">
        <w:t>подписку на периодические и справочные издания, в том числе для читальных залов библиотек, с учетом доставки подписных изданий, если она предусмотрена в договоре подписки;</w:t>
      </w:r>
    </w:p>
    <w:p w:rsidR="005B12B3" w:rsidRPr="005B12B3" w:rsidRDefault="005B12B3" w:rsidP="005B12B3">
      <w:pPr>
        <w:pStyle w:val="aa"/>
        <w:spacing w:after="300" w:afterAutospacing="0" w:line="276" w:lineRule="auto"/>
        <w:ind w:firstLine="708"/>
      </w:pPr>
      <w:r w:rsidRPr="005B12B3">
        <w:t>услуги по курьерской доставке;</w:t>
      </w:r>
    </w:p>
    <w:p w:rsidR="005B12B3" w:rsidRPr="005B12B3" w:rsidRDefault="005B12B3" w:rsidP="005B12B3">
      <w:pPr>
        <w:pStyle w:val="aa"/>
        <w:spacing w:after="300" w:afterAutospacing="0" w:line="276" w:lineRule="auto"/>
        <w:ind w:firstLine="708"/>
      </w:pPr>
      <w:r w:rsidRPr="005B12B3">
        <w:t>услуги рекламного характера (в том числе, размещение объявлений в средствах массовой информации);</w:t>
      </w:r>
    </w:p>
    <w:p w:rsidR="005B12B3" w:rsidRPr="005B12B3" w:rsidRDefault="005B12B3" w:rsidP="005B12B3">
      <w:pPr>
        <w:pStyle w:val="aa"/>
        <w:spacing w:after="300" w:afterAutospacing="0" w:line="276" w:lineRule="auto"/>
        <w:ind w:firstLine="708"/>
      </w:pPr>
      <w:r w:rsidRPr="005B12B3">
        <w:t xml:space="preserve">услуги по </w:t>
      </w:r>
      <w:proofErr w:type="spellStart"/>
      <w:r w:rsidRPr="005B12B3">
        <w:t>демеркуризации</w:t>
      </w:r>
      <w:proofErr w:type="spellEnd"/>
      <w:r w:rsidRPr="005B12B3">
        <w:t>;</w:t>
      </w:r>
    </w:p>
    <w:p w:rsidR="005B12B3" w:rsidRPr="005B12B3" w:rsidRDefault="005B12B3" w:rsidP="005B12B3">
      <w:pPr>
        <w:pStyle w:val="aa"/>
        <w:spacing w:after="300" w:afterAutospacing="0" w:line="276" w:lineRule="auto"/>
        <w:ind w:firstLine="708"/>
      </w:pPr>
      <w:r w:rsidRPr="005B12B3">
        <w:t>услуги агентов (включая услуги организатора торговли, депозитария и т.п.) по операциям с государственными (муниципальными) активами и обязательствами;</w:t>
      </w:r>
    </w:p>
    <w:p w:rsidR="005B12B3" w:rsidRPr="005B12B3" w:rsidRDefault="005B12B3" w:rsidP="005B12B3">
      <w:pPr>
        <w:pStyle w:val="aa"/>
        <w:spacing w:after="300" w:afterAutospacing="0" w:line="276" w:lineRule="auto"/>
        <w:ind w:firstLine="708"/>
      </w:pPr>
      <w:r w:rsidRPr="005B12B3">
        <w:t>оплату комиссионного вознаграждения за услуги и затрат, связанных с осуществлением компенсационных выплат по сбережениям граждан;</w:t>
      </w:r>
    </w:p>
    <w:p w:rsidR="005B12B3" w:rsidRPr="005B12B3" w:rsidRDefault="005B12B3" w:rsidP="005B12B3">
      <w:pPr>
        <w:pStyle w:val="aa"/>
        <w:spacing w:after="300" w:afterAutospacing="0" w:line="276" w:lineRule="auto"/>
        <w:ind w:firstLine="708"/>
      </w:pPr>
      <w:r w:rsidRPr="005B12B3">
        <w:t>услуги кредитных рейтинговых агентств по присвоению и поддержанию кредитного рейтинга Республики Башкортостан;</w:t>
      </w:r>
    </w:p>
    <w:p w:rsidR="005B12B3" w:rsidRPr="005B12B3" w:rsidRDefault="005B12B3" w:rsidP="005B12B3">
      <w:pPr>
        <w:pStyle w:val="aa"/>
        <w:spacing w:after="300" w:afterAutospacing="0" w:line="276" w:lineRule="auto"/>
        <w:ind w:firstLine="708"/>
      </w:pPr>
      <w:r w:rsidRPr="005B12B3">
        <w:lastRenderedPageBreak/>
        <w:t>оплату договоров гражданско-правового характера, предметом которых является оказание услуг по руководству практикой студентов образовательных учреждений высшего образования;</w:t>
      </w:r>
    </w:p>
    <w:p w:rsidR="005B12B3" w:rsidRPr="005B12B3" w:rsidRDefault="005B12B3" w:rsidP="005B12B3">
      <w:pPr>
        <w:pStyle w:val="aa"/>
        <w:spacing w:after="300" w:afterAutospacing="0" w:line="276" w:lineRule="auto"/>
        <w:ind w:firstLine="708"/>
      </w:pPr>
      <w:r w:rsidRPr="005B12B3">
        <w:t>компенсационные выплаты, связанные с оплатой стоимости питания спортивным судьям, добровольцам (волонтерам), контролерам-распорядителям, не являющимся штатными сотрудниками учреждения и привлекаемым к участию в спортивных мероприятиях;</w:t>
      </w:r>
    </w:p>
    <w:p w:rsidR="005B12B3" w:rsidRPr="005B12B3" w:rsidRDefault="005B12B3" w:rsidP="005B12B3">
      <w:pPr>
        <w:pStyle w:val="aa"/>
        <w:spacing w:after="300" w:afterAutospacing="0" w:line="276" w:lineRule="auto"/>
        <w:ind w:firstLine="708"/>
      </w:pPr>
      <w:r w:rsidRPr="005B12B3">
        <w:t>оплату договоров гражданско-правового характера на оказание услуг по проживанию в жилых помещениях (наем жилого помещения) на период соревнований, учебной практики;</w:t>
      </w:r>
    </w:p>
    <w:p w:rsidR="005B12B3" w:rsidRPr="005B12B3" w:rsidRDefault="005B12B3" w:rsidP="005B12B3">
      <w:pPr>
        <w:pStyle w:val="aa"/>
        <w:spacing w:after="300" w:afterAutospacing="0" w:line="276" w:lineRule="auto"/>
        <w:ind w:firstLine="708"/>
      </w:pPr>
      <w:r w:rsidRPr="005B12B3">
        <w:t>оплату за проживание в жилых помещениях понятых, а также иных лиц, принудительно доставленных в суд или к судебному приставу-исполнителю, возмещение расходов за наем жилого помещения потерпевшему, свидетелю, их законным представителям, эксперту, специалисту, переводчику, понятым, а также адвокату, участвующему в уголовном деле по назначению дознавателя, следователя или суда;</w:t>
      </w:r>
    </w:p>
    <w:p w:rsidR="005B12B3" w:rsidRPr="005B12B3" w:rsidRDefault="005B12B3" w:rsidP="005B12B3">
      <w:pPr>
        <w:pStyle w:val="aa"/>
        <w:spacing w:after="300" w:afterAutospacing="0" w:line="276" w:lineRule="auto"/>
        <w:ind w:firstLine="708"/>
      </w:pPr>
      <w:r w:rsidRPr="005B12B3">
        <w:t>оплату услуг по предоставлению мест для стоянки служебного транспорта, за исключением услуг по договору аренды мест стоянки;</w:t>
      </w:r>
    </w:p>
    <w:p w:rsidR="005B12B3" w:rsidRPr="005B12B3" w:rsidRDefault="005B12B3" w:rsidP="005B12B3">
      <w:pPr>
        <w:pStyle w:val="aa"/>
        <w:spacing w:after="300" w:afterAutospacing="0" w:line="276" w:lineRule="auto"/>
        <w:ind w:firstLine="708"/>
      </w:pPr>
      <w:r w:rsidRPr="005B12B3">
        <w:t>оплату услуг по хранению имущества, обращенного в собственность публично-правового образования, бесхозяйного имущества и вещественных доказательств;</w:t>
      </w:r>
    </w:p>
    <w:p w:rsidR="005B12B3" w:rsidRPr="005B12B3" w:rsidRDefault="005B12B3" w:rsidP="005B12B3">
      <w:pPr>
        <w:pStyle w:val="aa"/>
        <w:spacing w:after="300" w:afterAutospacing="0" w:line="276" w:lineRule="auto"/>
        <w:ind w:firstLine="708"/>
      </w:pPr>
      <w:r w:rsidRPr="005B12B3">
        <w:t>проведение инвентаризации и паспортизации зданий, сооружений, других основных средств;</w:t>
      </w:r>
    </w:p>
    <w:p w:rsidR="005B12B3" w:rsidRPr="005B12B3" w:rsidRDefault="005B12B3" w:rsidP="005B12B3">
      <w:pPr>
        <w:pStyle w:val="aa"/>
        <w:spacing w:after="300" w:afterAutospacing="0" w:line="276" w:lineRule="auto"/>
        <w:ind w:firstLine="708"/>
      </w:pPr>
      <w:r w:rsidRPr="005B12B3">
        <w:t>работы по погрузке, разгрузке, укладке, складированию нефинансовых активов;</w:t>
      </w:r>
    </w:p>
    <w:p w:rsidR="005B12B3" w:rsidRPr="005B12B3" w:rsidRDefault="005B12B3" w:rsidP="005B12B3">
      <w:pPr>
        <w:pStyle w:val="aa"/>
        <w:spacing w:after="300" w:afterAutospacing="0" w:line="276" w:lineRule="auto"/>
        <w:ind w:firstLine="708"/>
      </w:pPr>
      <w:r w:rsidRPr="005B12B3">
        <w:t>работы по распиловке, колке и укладке дров;</w:t>
      </w:r>
    </w:p>
    <w:p w:rsidR="005B12B3" w:rsidRPr="005B12B3" w:rsidRDefault="005B12B3" w:rsidP="005B12B3">
      <w:pPr>
        <w:pStyle w:val="aa"/>
        <w:spacing w:after="300" w:afterAutospacing="0" w:line="276" w:lineRule="auto"/>
        <w:ind w:firstLine="708"/>
      </w:pPr>
      <w:r w:rsidRPr="005B12B3">
        <w:t>услуги и работы по утилизации, захоронению отходов;</w:t>
      </w:r>
    </w:p>
    <w:p w:rsidR="005B12B3" w:rsidRPr="005B12B3" w:rsidRDefault="005B12B3" w:rsidP="005B12B3">
      <w:pPr>
        <w:pStyle w:val="aa"/>
        <w:spacing w:after="300" w:afterAutospacing="0" w:line="276" w:lineRule="auto"/>
        <w:ind w:firstLine="708"/>
      </w:pPr>
      <w:r w:rsidRPr="005B12B3">
        <w:t>услуги по резервированию (предоставлению) мест в линейно-кабельных сооружениях (коллекторах) для размещения объектов имущества учреждений;</w:t>
      </w:r>
    </w:p>
    <w:p w:rsidR="005B12B3" w:rsidRPr="005B12B3" w:rsidRDefault="005B12B3" w:rsidP="005B12B3">
      <w:pPr>
        <w:pStyle w:val="aa"/>
        <w:spacing w:after="300" w:afterAutospacing="0" w:line="276" w:lineRule="auto"/>
        <w:ind w:firstLine="708"/>
        <w:jc w:val="both"/>
      </w:pPr>
      <w:r w:rsidRPr="005B12B3">
        <w:t>услуги по организации проведения торгов (разработка конкурсной документации, документации об аукционе, опубликование и размещение извещения о проведении открытого конкурса или открытого аукциона, направление приглашений принять участие в закрытом конкурсе или в закрытом аукционе, иные функции, связанные с обеспечением проведения торгов);</w:t>
      </w:r>
    </w:p>
    <w:p w:rsidR="005B12B3" w:rsidRPr="005B12B3" w:rsidRDefault="005B12B3" w:rsidP="005B12B3">
      <w:pPr>
        <w:pStyle w:val="aa"/>
        <w:spacing w:after="300" w:afterAutospacing="0" w:line="276" w:lineRule="auto"/>
        <w:ind w:firstLine="708"/>
        <w:jc w:val="both"/>
      </w:pPr>
      <w:r w:rsidRPr="005B12B3">
        <w:t>нотариальные услуги (взимание нотариального тарифа за совершение нотариальных действий), за исключением случаев, когда за совершение нотариальных действий предусмотрено взимание государственной пошлины);</w:t>
      </w:r>
    </w:p>
    <w:p w:rsidR="005B12B3" w:rsidRPr="005B12B3" w:rsidRDefault="005B12B3" w:rsidP="005B12B3">
      <w:pPr>
        <w:pStyle w:val="aa"/>
        <w:spacing w:after="300" w:afterAutospacing="0" w:line="276" w:lineRule="auto"/>
        <w:ind w:firstLine="708"/>
      </w:pPr>
      <w:r w:rsidRPr="005B12B3">
        <w:lastRenderedPageBreak/>
        <w:t>услуги и работы по организации временных выставок по искусству и созданию экспозиций, в том числе художественно-оформительские работы, монтаж-демонтаж, изготовление этикетажа, упаковочные работы, погрузочно-разгрузочные работы;</w:t>
      </w:r>
    </w:p>
    <w:p w:rsidR="005B12B3" w:rsidRPr="005B12B3" w:rsidRDefault="005B12B3" w:rsidP="005B12B3">
      <w:pPr>
        <w:pStyle w:val="aa"/>
        <w:spacing w:after="300" w:afterAutospacing="0" w:line="276" w:lineRule="auto"/>
        <w:ind w:firstLine="708"/>
        <w:jc w:val="both"/>
      </w:pPr>
      <w:r w:rsidRPr="005B12B3">
        <w:t>монтажные работы по оборудованию, требующему монтажа, в случае если данные работы производятся не для целей капитальных вложений в объекты капитального строительства (реконструкции, в том числе с элементами реставрации, технического перевооружения) и не включаются в объемы капитальных вложений, формирующих стоимость основных средств;</w:t>
      </w:r>
    </w:p>
    <w:p w:rsidR="005B12B3" w:rsidRPr="005B12B3" w:rsidRDefault="005B12B3" w:rsidP="005B12B3">
      <w:pPr>
        <w:pStyle w:val="aa"/>
        <w:spacing w:after="300" w:afterAutospacing="0" w:line="276" w:lineRule="auto"/>
        <w:ind w:firstLine="708"/>
        <w:jc w:val="both"/>
      </w:pPr>
      <w:r w:rsidRPr="005B12B3">
        <w:t>услуги и работы по организации и проведению разного рода мероприятий путем оформления между заказчиком мероприятия и исполнителем договора на организацию мероприятия, предусматривающего осуществление исполнителем всех расходов, связанных с его реализацией (аренда помещений, транспортные и иные расходы);</w:t>
      </w:r>
    </w:p>
    <w:p w:rsidR="005B12B3" w:rsidRPr="005B12B3" w:rsidRDefault="005B12B3" w:rsidP="005B12B3">
      <w:pPr>
        <w:pStyle w:val="aa"/>
        <w:spacing w:after="300" w:afterAutospacing="0" w:line="276" w:lineRule="auto"/>
        <w:ind w:firstLine="708"/>
        <w:jc w:val="both"/>
      </w:pPr>
      <w:r w:rsidRPr="005B12B3">
        <w:t>услуги и работы по организации участия в выставках, конференциях, форумах, семинарах, совещаниях, тренингах, соревнованиях и тому подобное (в том числе взносы за участие в указанных мероприятиях);</w:t>
      </w:r>
    </w:p>
    <w:p w:rsidR="005B12B3" w:rsidRPr="005B12B3" w:rsidRDefault="005B12B3" w:rsidP="005B12B3">
      <w:pPr>
        <w:pStyle w:val="aa"/>
        <w:spacing w:after="300" w:afterAutospacing="0" w:line="276" w:lineRule="auto"/>
        <w:ind w:firstLine="708"/>
        <w:jc w:val="both"/>
      </w:pPr>
      <w:r w:rsidRPr="005B12B3">
        <w:t>услуги по обучению на курсах повышения квалификации, подготовки и переподготовки специалистов;</w:t>
      </w:r>
    </w:p>
    <w:p w:rsidR="005B12B3" w:rsidRPr="005B12B3" w:rsidRDefault="005B12B3" w:rsidP="005B12B3">
      <w:pPr>
        <w:pStyle w:val="aa"/>
        <w:spacing w:after="300" w:afterAutospacing="0" w:line="276" w:lineRule="auto"/>
        <w:ind w:firstLine="708"/>
        <w:jc w:val="both"/>
      </w:pPr>
      <w:r w:rsidRPr="005B12B3">
        <w:t>выплаты возмещений и компенсаций, связанных с депутатской деятельностью депутатам законодательного собрания, для которых депутатская деятельность не является основной;</w:t>
      </w:r>
    </w:p>
    <w:p w:rsidR="005B12B3" w:rsidRPr="005B12B3" w:rsidRDefault="005B12B3" w:rsidP="005B12B3">
      <w:pPr>
        <w:pStyle w:val="aa"/>
        <w:spacing w:after="300" w:afterAutospacing="0" w:line="276" w:lineRule="auto"/>
        <w:ind w:firstLine="708"/>
        <w:jc w:val="both"/>
      </w:pPr>
      <w:r w:rsidRPr="005B12B3">
        <w:t>выплата вознаграждений авторам или правопреемникам, обладающим исключительными правами на произведения, использованные при создании театральных постановок;</w:t>
      </w:r>
    </w:p>
    <w:p w:rsidR="005B12B3" w:rsidRPr="005B12B3" w:rsidRDefault="005B12B3" w:rsidP="005B12B3">
      <w:pPr>
        <w:pStyle w:val="aa"/>
        <w:spacing w:after="300" w:afterAutospacing="0" w:line="276" w:lineRule="auto"/>
        <w:ind w:firstLine="708"/>
        <w:jc w:val="both"/>
      </w:pPr>
      <w:r w:rsidRPr="005B12B3">
        <w:t>выплаты присяжным, народным, арбитражным заседателям, участвующим в судебном процессе, а также адвокатам в установленном законодательством Российской Федерации порядке;</w:t>
      </w:r>
    </w:p>
    <w:p w:rsidR="005B12B3" w:rsidRPr="005B12B3" w:rsidRDefault="005B12B3" w:rsidP="005B12B3">
      <w:pPr>
        <w:pStyle w:val="aa"/>
        <w:spacing w:after="300" w:afterAutospacing="0" w:line="276" w:lineRule="auto"/>
        <w:ind w:firstLine="708"/>
        <w:jc w:val="both"/>
      </w:pPr>
      <w:r>
        <w:t>о</w:t>
      </w:r>
      <w:r w:rsidRPr="005B12B3">
        <w:t>плату юридических и адвокатских услуг, в том числе связанных с представлением интересов Российской Федерации в международных судебных и иных юридических спорах;</w:t>
      </w:r>
    </w:p>
    <w:p w:rsidR="005B12B3" w:rsidRPr="005B12B3" w:rsidRDefault="005B12B3" w:rsidP="005B12B3">
      <w:pPr>
        <w:pStyle w:val="aa"/>
        <w:spacing w:after="300" w:afterAutospacing="0" w:line="276" w:lineRule="auto"/>
        <w:ind w:firstLine="708"/>
        <w:jc w:val="both"/>
      </w:pPr>
      <w:r w:rsidRPr="005B12B3">
        <w:t>услуги, оказываемые в рамках договора комиссии;</w:t>
      </w:r>
    </w:p>
    <w:p w:rsidR="005B12B3" w:rsidRPr="005B12B3" w:rsidRDefault="005B12B3" w:rsidP="005B12B3">
      <w:pPr>
        <w:pStyle w:val="aa"/>
        <w:spacing w:after="300" w:afterAutospacing="0" w:line="276" w:lineRule="auto"/>
        <w:ind w:firstLine="708"/>
        <w:jc w:val="both"/>
      </w:pPr>
      <w:r w:rsidRPr="005B12B3">
        <w:t>выплата вознаграждения переводчику за исполнение им своих обязанностей в ходе уголовного судопроизводства, участвующему в рассмотрении гражданского дела или административного дела, экспертам (экспертным учреждениям), специалистам за исполнение своих обязанностей по уголовным делам, адвокату, участвующему в уголовном деле по назначению дознавателя, следователя или суда, в гражданском или административном судопроизводстве по назначению суда;</w:t>
      </w:r>
    </w:p>
    <w:p w:rsidR="005B12B3" w:rsidRPr="005B12B3" w:rsidRDefault="005B12B3" w:rsidP="005B12B3">
      <w:pPr>
        <w:pStyle w:val="aa"/>
        <w:spacing w:after="300" w:afterAutospacing="0" w:line="276" w:lineRule="auto"/>
        <w:ind w:firstLine="708"/>
        <w:jc w:val="both"/>
      </w:pPr>
      <w:r w:rsidRPr="005B12B3">
        <w:lastRenderedPageBreak/>
        <w:t xml:space="preserve">оплата труда адвокатов, оказывающих гражданам бесплатную юридическую помощь в соответствии с </w:t>
      </w:r>
      <w:r w:rsidRPr="00343F13">
        <w:t>Федеральным законом от 21 ноября 2011 г. № 324-ФЗ</w:t>
      </w:r>
      <w:r w:rsidRPr="005B12B3">
        <w:t xml:space="preserve"> «О бесплатной юридической помощи в Российской Федерации» (Собрание законодательства Российской Федерации, 2011, № 48, ст. 6725; 2019, № 30, ст. 4134);</w:t>
      </w:r>
    </w:p>
    <w:p w:rsidR="005B12B3" w:rsidRPr="005B12B3" w:rsidRDefault="005B12B3" w:rsidP="005B12B3">
      <w:pPr>
        <w:pStyle w:val="aa"/>
        <w:spacing w:after="300" w:afterAutospacing="0" w:line="276" w:lineRule="auto"/>
        <w:ind w:firstLine="708"/>
        <w:jc w:val="both"/>
      </w:pPr>
      <w:r w:rsidRPr="005B12B3">
        <w:t>выплата вознаграждения арбитражному управляющему, а также возмещение расходов арбитражного управляющего на проведение процедуры банкротства отсутствующего должника;</w:t>
      </w:r>
    </w:p>
    <w:p w:rsidR="005B12B3" w:rsidRPr="005B12B3" w:rsidRDefault="005B12B3" w:rsidP="005B12B3">
      <w:pPr>
        <w:pStyle w:val="aa"/>
        <w:spacing w:after="300" w:afterAutospacing="0" w:line="276" w:lineRule="auto"/>
        <w:ind w:firstLine="708"/>
        <w:jc w:val="both"/>
      </w:pPr>
      <w:r w:rsidRPr="005B12B3">
        <w:t>плату за пользование наплавным мостом (понтонной переправой), платной автомобильной дорогой;</w:t>
      </w:r>
    </w:p>
    <w:p w:rsidR="005B12B3" w:rsidRPr="005B12B3" w:rsidRDefault="005B12B3" w:rsidP="005B12B3">
      <w:pPr>
        <w:pStyle w:val="aa"/>
        <w:spacing w:after="300" w:afterAutospacing="0" w:line="276" w:lineRule="auto"/>
        <w:ind w:firstLine="708"/>
        <w:jc w:val="both"/>
      </w:pPr>
      <w:r w:rsidRPr="005B12B3">
        <w:t>услуги по изготовлению объектов нефинансовых активов из материала заказчика;</w:t>
      </w:r>
    </w:p>
    <w:p w:rsidR="005B12B3" w:rsidRPr="005B12B3" w:rsidRDefault="005B12B3" w:rsidP="005B12B3">
      <w:pPr>
        <w:pStyle w:val="aa"/>
        <w:spacing w:after="300" w:afterAutospacing="0" w:line="276" w:lineRule="auto"/>
        <w:ind w:firstLine="708"/>
        <w:jc w:val="both"/>
      </w:pPr>
      <w:r w:rsidRPr="005B12B3">
        <w:t>работы по присоединению к сетям инженерно-технического обеспечения, по увеличению потребляемой мощности;</w:t>
      </w:r>
    </w:p>
    <w:p w:rsidR="005B12B3" w:rsidRPr="005B12B3" w:rsidRDefault="005B12B3" w:rsidP="005B12B3">
      <w:pPr>
        <w:pStyle w:val="aa"/>
        <w:spacing w:after="300" w:afterAutospacing="0" w:line="276" w:lineRule="auto"/>
        <w:ind w:firstLine="708"/>
        <w:jc w:val="both"/>
      </w:pPr>
      <w:r w:rsidRPr="005B12B3">
        <w:t>плату за использование радиочастотного спектра;</w:t>
      </w:r>
    </w:p>
    <w:p w:rsidR="005B12B3" w:rsidRPr="005B12B3" w:rsidRDefault="005B12B3" w:rsidP="005B12B3">
      <w:pPr>
        <w:pStyle w:val="aa"/>
        <w:spacing w:after="300" w:afterAutospacing="0" w:line="276" w:lineRule="auto"/>
        <w:ind w:firstLine="708"/>
        <w:jc w:val="both"/>
      </w:pPr>
      <w:r w:rsidRPr="005B12B3">
        <w:t>оплату представительских расходов, прием и обслуживание делегаций;</w:t>
      </w:r>
    </w:p>
    <w:p w:rsidR="005B12B3" w:rsidRPr="005B12B3" w:rsidRDefault="005B12B3" w:rsidP="005B12B3">
      <w:pPr>
        <w:pStyle w:val="aa"/>
        <w:spacing w:after="300" w:afterAutospacing="0" w:line="276" w:lineRule="auto"/>
        <w:ind w:firstLine="708"/>
        <w:jc w:val="both"/>
      </w:pPr>
      <w:r w:rsidRPr="005B12B3">
        <w:t>оплату судебных издержек, связанных с представлением интересов Российской Федерации в международных судебных и иных юридических спорах;</w:t>
      </w:r>
    </w:p>
    <w:p w:rsidR="005B12B3" w:rsidRPr="005B12B3" w:rsidRDefault="005B12B3" w:rsidP="005B12B3">
      <w:pPr>
        <w:pStyle w:val="aa"/>
        <w:spacing w:after="300" w:afterAutospacing="0" w:line="276" w:lineRule="auto"/>
        <w:ind w:firstLine="708"/>
        <w:jc w:val="both"/>
      </w:pPr>
      <w:r w:rsidRPr="005B12B3">
        <w:t>расходы, осуществляемые в целях реализации соглашений с международными финансовыми организациями;</w:t>
      </w:r>
    </w:p>
    <w:p w:rsidR="005B12B3" w:rsidRPr="005B12B3" w:rsidRDefault="005B12B3" w:rsidP="005B12B3">
      <w:pPr>
        <w:pStyle w:val="aa"/>
        <w:spacing w:after="300" w:afterAutospacing="0" w:line="276" w:lineRule="auto"/>
        <w:ind w:firstLine="708"/>
        <w:jc w:val="both"/>
      </w:pPr>
      <w:r w:rsidRPr="005B12B3">
        <w:t>оплату работ, услуг в рамках проведения оперативно-розыскных мероприятий;</w:t>
      </w:r>
    </w:p>
    <w:p w:rsidR="005B12B3" w:rsidRPr="005B12B3" w:rsidRDefault="005B12B3" w:rsidP="005B12B3">
      <w:pPr>
        <w:pStyle w:val="aa"/>
        <w:spacing w:after="300" w:afterAutospacing="0" w:line="276" w:lineRule="auto"/>
        <w:ind w:firstLine="708"/>
        <w:jc w:val="both"/>
      </w:pPr>
      <w:r w:rsidRPr="005B12B3">
        <w:t>оплату расходов, связанных с обеспечением защиты безопасности государства от внешних угроз;</w:t>
      </w:r>
    </w:p>
    <w:p w:rsidR="005B12B3" w:rsidRPr="005B12B3" w:rsidRDefault="005B12B3" w:rsidP="005B12B3">
      <w:pPr>
        <w:pStyle w:val="aa"/>
        <w:spacing w:after="300" w:afterAutospacing="0" w:line="276" w:lineRule="auto"/>
        <w:ind w:firstLine="708"/>
        <w:jc w:val="both"/>
      </w:pPr>
      <w:r w:rsidRPr="005B12B3">
        <w:t>оплату работ, услуг на проведение отдельных мероприятий в сфере национальной обороны, национальной безопасности, исследований и использования космического пространства, правоохранительной деятельности, развития оборонно-промышленного комплекса и мероприятий по ликвидации последствий деятельности объектов по хранению химического оружия и объектов по уничтожению химического оружия;</w:t>
      </w:r>
    </w:p>
    <w:p w:rsidR="005B12B3" w:rsidRPr="005B12B3" w:rsidRDefault="005B12B3" w:rsidP="005B12B3">
      <w:pPr>
        <w:pStyle w:val="aa"/>
        <w:spacing w:after="300" w:afterAutospacing="0" w:line="276" w:lineRule="auto"/>
        <w:ind w:firstLine="708"/>
        <w:jc w:val="both"/>
      </w:pPr>
      <w:r w:rsidRPr="005B12B3">
        <w:t>приобретение (изготовление) венков, цветов в целях возложения к памятникам и памятным знакам;</w:t>
      </w:r>
    </w:p>
    <w:p w:rsidR="005B12B3" w:rsidRPr="005B12B3" w:rsidRDefault="005B12B3" w:rsidP="005B12B3">
      <w:pPr>
        <w:pStyle w:val="aa"/>
        <w:spacing w:after="300" w:afterAutospacing="0" w:line="276" w:lineRule="auto"/>
        <w:ind w:firstLine="708"/>
      </w:pPr>
      <w:r w:rsidRPr="005B12B3">
        <w:t>оплату расходов по контрольным закупкам товаров (работ, услуг);</w:t>
      </w:r>
    </w:p>
    <w:p w:rsidR="005B12B3" w:rsidRPr="005B12B3" w:rsidRDefault="005B12B3" w:rsidP="005B12B3">
      <w:pPr>
        <w:pStyle w:val="aa"/>
        <w:spacing w:after="300" w:afterAutospacing="0" w:line="276" w:lineRule="auto"/>
        <w:ind w:firstLine="708"/>
      </w:pPr>
      <w:r w:rsidRPr="005B12B3">
        <w:lastRenderedPageBreak/>
        <w:t>другие аналогичные расходы, не отнесенные на подстатьи 221 - 225, 227 - 229 и элементы 226.1 - 226.5, 226.7 - 226.9.</w:t>
      </w:r>
    </w:p>
    <w:p w:rsidR="005B12B3" w:rsidRPr="005B12B3" w:rsidRDefault="005B12B3" w:rsidP="005B12B3">
      <w:pPr>
        <w:pStyle w:val="aa"/>
        <w:spacing w:after="300" w:afterAutospacing="0" w:line="276" w:lineRule="auto"/>
        <w:ind w:firstLine="708"/>
      </w:pPr>
      <w:r w:rsidRPr="005B12B3">
        <w:t>Также на данный элемент относятся расходы на:</w:t>
      </w:r>
    </w:p>
    <w:p w:rsidR="005B12B3" w:rsidRPr="005B12B3" w:rsidRDefault="005B12B3" w:rsidP="005B12B3">
      <w:pPr>
        <w:pStyle w:val="aa"/>
        <w:spacing w:after="300" w:afterAutospacing="0" w:line="276" w:lineRule="auto"/>
        <w:ind w:firstLine="708"/>
      </w:pPr>
      <w:r w:rsidRPr="005B12B3">
        <w:t>возмещение персоналу расходов, связанных со служебными командировками:</w:t>
      </w:r>
    </w:p>
    <w:p w:rsidR="005B12B3" w:rsidRPr="005B12B3" w:rsidRDefault="005B12B3" w:rsidP="005B12B3">
      <w:pPr>
        <w:pStyle w:val="aa"/>
        <w:spacing w:after="300" w:afterAutospacing="0" w:line="276" w:lineRule="auto"/>
        <w:ind w:firstLine="708"/>
      </w:pPr>
      <w:r w:rsidRPr="005B12B3">
        <w:t>по проезду к месту служебной командировки и обратно к месту постоянной работы транспортом общего пользования;</w:t>
      </w:r>
    </w:p>
    <w:p w:rsidR="005B12B3" w:rsidRPr="005B12B3" w:rsidRDefault="005B12B3" w:rsidP="005B12B3">
      <w:pPr>
        <w:pStyle w:val="aa"/>
        <w:spacing w:after="300" w:afterAutospacing="0" w:line="276" w:lineRule="auto"/>
        <w:ind w:firstLine="708"/>
      </w:pPr>
      <w:r w:rsidRPr="005B12B3">
        <w:t>по найму жилых помещений;</w:t>
      </w:r>
    </w:p>
    <w:p w:rsidR="005B12B3" w:rsidRPr="005B12B3" w:rsidRDefault="005B12B3" w:rsidP="005B12B3">
      <w:pPr>
        <w:pStyle w:val="aa"/>
        <w:spacing w:after="300" w:afterAutospacing="0" w:line="276" w:lineRule="auto"/>
        <w:ind w:firstLine="708"/>
      </w:pPr>
      <w:r w:rsidRPr="005B12B3">
        <w:t>по иным расходам, произведенным работником в служебной командировке с разрешения или ведома работодателя в соответствии с коллективным договором или локальным актом работодателя;</w:t>
      </w:r>
    </w:p>
    <w:p w:rsidR="005B12B3" w:rsidRPr="005B12B3" w:rsidRDefault="005B12B3" w:rsidP="005B12B3">
      <w:pPr>
        <w:pStyle w:val="aa"/>
        <w:spacing w:after="300" w:afterAutospacing="0" w:line="276" w:lineRule="auto"/>
        <w:ind w:firstLine="708"/>
      </w:pPr>
      <w:r w:rsidRPr="005B12B3">
        <w:t>возмещение персоналу расходов на прохождение медицинского осмотра;</w:t>
      </w:r>
    </w:p>
    <w:p w:rsidR="005B12B3" w:rsidRPr="005B12B3" w:rsidRDefault="005B12B3" w:rsidP="005B12B3">
      <w:pPr>
        <w:pStyle w:val="aa"/>
        <w:spacing w:after="300" w:afterAutospacing="0" w:line="276" w:lineRule="auto"/>
        <w:ind w:firstLine="708"/>
      </w:pPr>
      <w:r w:rsidRPr="005B12B3">
        <w:t>компенсация за содержание служебных собак по месту жительства;</w:t>
      </w:r>
    </w:p>
    <w:p w:rsidR="005B12B3" w:rsidRPr="005B12B3" w:rsidRDefault="005B12B3" w:rsidP="005B12B3">
      <w:pPr>
        <w:pStyle w:val="aa"/>
        <w:spacing w:after="300" w:afterAutospacing="0" w:line="276" w:lineRule="auto"/>
        <w:ind w:firstLine="708"/>
      </w:pPr>
      <w:r w:rsidRPr="005B12B3">
        <w:t>компенсация стоимости вещевого имущества;</w:t>
      </w:r>
    </w:p>
    <w:p w:rsidR="005B12B3" w:rsidRPr="005B12B3" w:rsidRDefault="005B12B3" w:rsidP="005B12B3">
      <w:pPr>
        <w:pStyle w:val="aa"/>
        <w:spacing w:after="300" w:afterAutospacing="0" w:line="276" w:lineRule="auto"/>
        <w:ind w:firstLine="708"/>
      </w:pPr>
      <w:r w:rsidRPr="005B12B3">
        <w:t>выплата суточных понятым, а также лицам, принудительно доставленным в суд или к судебному приставу-исполнителю;</w:t>
      </w:r>
    </w:p>
    <w:p w:rsidR="005B12B3" w:rsidRPr="005B12B3" w:rsidRDefault="005B12B3" w:rsidP="005B12B3">
      <w:pPr>
        <w:pStyle w:val="aa"/>
        <w:spacing w:after="300" w:afterAutospacing="0" w:line="276" w:lineRule="auto"/>
        <w:ind w:firstLine="708"/>
      </w:pPr>
      <w:proofErr w:type="gramStart"/>
      <w:r w:rsidRPr="005B12B3">
        <w:t>выплата суточных, а также денежных средств на питание (при невозможности приобретения услуг по его организации), а также компенсация расходов на проезд и проживание в жилых помещениях (наем жилого помещения) спортсменам и студентам, учащимся и воспитанникам при их направлении на различного рода мероприятия (соревнования, олимпиады, учебную практику и иные мероприятия).</w:t>
      </w:r>
      <w:proofErr w:type="gramEnd"/>
    </w:p>
    <w:p w:rsidR="005B12B3" w:rsidRPr="005B12B3" w:rsidRDefault="005B12B3" w:rsidP="005B12B3">
      <w:pPr>
        <w:pStyle w:val="aa"/>
        <w:spacing w:after="300" w:afterAutospacing="0" w:line="276" w:lineRule="auto"/>
        <w:ind w:firstLine="708"/>
      </w:pPr>
      <w:r w:rsidRPr="005B12B3">
        <w:t>Кроме того, на данный элемент относятся расходы бюджетов территориальных фондов обязательного медицинского страхования, связанные с направлением страховым компаниям средств на ведение дел по обязательному медицинскому страхованию.</w:t>
      </w:r>
    </w:p>
    <w:p w:rsidR="005B12B3" w:rsidRPr="005B12B3" w:rsidRDefault="005B12B3" w:rsidP="005B12B3">
      <w:pPr>
        <w:pStyle w:val="aa"/>
        <w:spacing w:after="300" w:afterAutospacing="0" w:line="276" w:lineRule="auto"/>
        <w:ind w:firstLine="708"/>
      </w:pPr>
      <w:r w:rsidRPr="005B12B3">
        <w:t>На данный элемент также относятся расходы на плату за участие в электронной процедуре, закрытой электронной процедуре с участника соответствующей процедуры, и (или) лица, с которым заключается контракт, и (или) за проведение электронной процедуры, закрытой электронной процедуры с заказчика.</w:t>
      </w:r>
    </w:p>
    <w:p w:rsidR="005B12B3" w:rsidRPr="005B12B3" w:rsidRDefault="005B12B3" w:rsidP="005B12B3">
      <w:pPr>
        <w:pStyle w:val="20"/>
        <w:shd w:val="clear" w:color="auto" w:fill="auto"/>
        <w:spacing w:after="300" w:line="276" w:lineRule="auto"/>
        <w:ind w:firstLine="580"/>
        <w:jc w:val="both"/>
        <w:rPr>
          <w:sz w:val="24"/>
          <w:szCs w:val="24"/>
        </w:rPr>
      </w:pPr>
    </w:p>
    <w:p w:rsidR="004A1C3D" w:rsidRPr="005B12B3" w:rsidRDefault="009A5CCB" w:rsidP="005B12B3">
      <w:pPr>
        <w:pStyle w:val="20"/>
        <w:shd w:val="clear" w:color="auto" w:fill="auto"/>
        <w:spacing w:after="300" w:line="276" w:lineRule="auto"/>
        <w:ind w:left="3600" w:firstLine="0"/>
        <w:jc w:val="left"/>
        <w:rPr>
          <w:sz w:val="24"/>
          <w:szCs w:val="24"/>
        </w:rPr>
      </w:pPr>
      <w:r>
        <w:rPr>
          <w:sz w:val="24"/>
          <w:szCs w:val="24"/>
        </w:rPr>
        <w:t>Статья 227 «Страхование»</w:t>
      </w:r>
    </w:p>
    <w:p w:rsidR="004A1C3D" w:rsidRPr="005B12B3" w:rsidRDefault="002604C8" w:rsidP="005B12B3">
      <w:pPr>
        <w:pStyle w:val="20"/>
        <w:shd w:val="clear" w:color="auto" w:fill="auto"/>
        <w:spacing w:after="300" w:line="276" w:lineRule="auto"/>
        <w:ind w:firstLine="580"/>
        <w:jc w:val="both"/>
        <w:rPr>
          <w:sz w:val="24"/>
          <w:szCs w:val="24"/>
        </w:rPr>
      </w:pPr>
      <w:r w:rsidRPr="005B12B3">
        <w:rPr>
          <w:sz w:val="24"/>
          <w:szCs w:val="24"/>
        </w:rPr>
        <w:lastRenderedPageBreak/>
        <w:t>На данный элемент относятся расходы по уплате страховых премий, взносам по договорам страхования.</w:t>
      </w:r>
    </w:p>
    <w:p w:rsidR="004A1C3D" w:rsidRPr="005B12B3" w:rsidRDefault="009A5CCB" w:rsidP="005B12B3">
      <w:pPr>
        <w:pStyle w:val="20"/>
        <w:shd w:val="clear" w:color="auto" w:fill="auto"/>
        <w:spacing w:after="300" w:line="276" w:lineRule="auto"/>
        <w:ind w:left="1780" w:firstLine="0"/>
        <w:jc w:val="left"/>
        <w:rPr>
          <w:sz w:val="24"/>
          <w:szCs w:val="24"/>
        </w:rPr>
      </w:pPr>
      <w:r>
        <w:rPr>
          <w:sz w:val="24"/>
          <w:szCs w:val="24"/>
        </w:rPr>
        <w:t>Статья 228 «</w:t>
      </w:r>
      <w:r w:rsidR="002604C8" w:rsidRPr="005B12B3">
        <w:rPr>
          <w:sz w:val="24"/>
          <w:szCs w:val="24"/>
        </w:rPr>
        <w:t>Услуги, работы</w:t>
      </w:r>
      <w:r>
        <w:rPr>
          <w:sz w:val="24"/>
          <w:szCs w:val="24"/>
        </w:rPr>
        <w:t xml:space="preserve"> для целей капитальных вложений»</w:t>
      </w:r>
      <w:r w:rsidR="002604C8" w:rsidRPr="005B12B3">
        <w:rPr>
          <w:sz w:val="24"/>
          <w:szCs w:val="24"/>
        </w:rPr>
        <w:t>.</w:t>
      </w:r>
    </w:p>
    <w:p w:rsidR="004A1C3D" w:rsidRPr="005B12B3" w:rsidRDefault="002604C8" w:rsidP="005B12B3">
      <w:pPr>
        <w:pStyle w:val="20"/>
        <w:shd w:val="clear" w:color="auto" w:fill="auto"/>
        <w:spacing w:after="300" w:line="276" w:lineRule="auto"/>
        <w:ind w:firstLine="580"/>
        <w:jc w:val="both"/>
        <w:rPr>
          <w:sz w:val="24"/>
          <w:szCs w:val="24"/>
        </w:rPr>
      </w:pPr>
      <w:r w:rsidRPr="005B12B3">
        <w:rPr>
          <w:sz w:val="24"/>
          <w:szCs w:val="24"/>
        </w:rPr>
        <w:t>На данный элемент относятся расходы на приобретение услуг, работ для целей капитальных вложений.</w:t>
      </w:r>
    </w:p>
    <w:p w:rsidR="00343F13" w:rsidRPr="00343F13" w:rsidRDefault="00343F13" w:rsidP="00343F13">
      <w:pPr>
        <w:widowControl/>
        <w:spacing w:before="100" w:beforeAutospacing="1" w:after="100" w:afterAutospacing="1" w:line="276" w:lineRule="atLeast"/>
        <w:ind w:firstLine="580"/>
        <w:jc w:val="center"/>
        <w:rPr>
          <w:rFonts w:ascii="Times New Roman" w:eastAsia="Times New Roman" w:hAnsi="Times New Roman" w:cs="Times New Roman"/>
          <w:lang w:bidi="ar-SA"/>
        </w:rPr>
      </w:pPr>
      <w:r w:rsidRPr="00343F13">
        <w:rPr>
          <w:rFonts w:ascii="Times New Roman" w:eastAsia="Times New Roman" w:hAnsi="Times New Roman" w:cs="Times New Roman"/>
          <w:lang w:bidi="ar-SA"/>
        </w:rPr>
        <w:t>251.1 «Перечисления текущего характера другим бюджетам бюджетной системы Российской Федерации (для исключения внутренних оборотов)»</w:t>
      </w:r>
    </w:p>
    <w:p w:rsidR="00343F13" w:rsidRPr="00343F13" w:rsidRDefault="00343F13" w:rsidP="00343F13">
      <w:pPr>
        <w:widowControl/>
        <w:spacing w:before="100" w:beforeAutospacing="1" w:after="100" w:afterAutospacing="1" w:line="276" w:lineRule="atLeast"/>
        <w:ind w:firstLine="580"/>
        <w:rPr>
          <w:rFonts w:ascii="Times New Roman" w:eastAsia="Times New Roman" w:hAnsi="Times New Roman" w:cs="Times New Roman"/>
          <w:lang w:bidi="ar-SA"/>
        </w:rPr>
      </w:pPr>
      <w:r w:rsidRPr="00343F13">
        <w:rPr>
          <w:rFonts w:ascii="Times New Roman" w:eastAsia="Times New Roman" w:hAnsi="Times New Roman" w:cs="Times New Roman"/>
          <w:lang w:bidi="ar-SA"/>
        </w:rPr>
        <w:t>На данный элемент относятся расходы на предоставление дотаций, субсидий, субвенций и иных межбюджетных трансфертов текущего характера бюджетам муниципальных образований Республики Башкортостан.</w:t>
      </w:r>
    </w:p>
    <w:p w:rsidR="00343F13" w:rsidRDefault="00343F13" w:rsidP="005B12B3">
      <w:pPr>
        <w:pStyle w:val="20"/>
        <w:shd w:val="clear" w:color="auto" w:fill="auto"/>
        <w:spacing w:after="300" w:line="276" w:lineRule="auto"/>
        <w:ind w:left="2000" w:firstLine="0"/>
        <w:jc w:val="left"/>
        <w:rPr>
          <w:sz w:val="24"/>
          <w:szCs w:val="24"/>
        </w:rPr>
      </w:pPr>
    </w:p>
    <w:p w:rsidR="004A1C3D" w:rsidRPr="005B12B3" w:rsidRDefault="009A5CCB" w:rsidP="005B12B3">
      <w:pPr>
        <w:pStyle w:val="20"/>
        <w:shd w:val="clear" w:color="auto" w:fill="auto"/>
        <w:spacing w:after="300" w:line="276" w:lineRule="auto"/>
        <w:ind w:left="2000" w:firstLine="0"/>
        <w:jc w:val="left"/>
        <w:rPr>
          <w:sz w:val="24"/>
          <w:szCs w:val="24"/>
        </w:rPr>
      </w:pPr>
      <w:r>
        <w:rPr>
          <w:sz w:val="24"/>
          <w:szCs w:val="24"/>
        </w:rPr>
        <w:t>Статья 290 «Прочие расходы»</w:t>
      </w:r>
      <w:r w:rsidR="002604C8" w:rsidRPr="005B12B3">
        <w:rPr>
          <w:sz w:val="24"/>
          <w:szCs w:val="24"/>
        </w:rPr>
        <w:t xml:space="preserve"> детализирована подстатьями:</w:t>
      </w:r>
    </w:p>
    <w:p w:rsidR="004A1C3D" w:rsidRPr="005B12B3" w:rsidRDefault="009A5CCB" w:rsidP="005B12B3">
      <w:pPr>
        <w:pStyle w:val="20"/>
        <w:shd w:val="clear" w:color="auto" w:fill="auto"/>
        <w:spacing w:after="300" w:line="276" w:lineRule="auto"/>
        <w:ind w:firstLine="580"/>
        <w:jc w:val="both"/>
        <w:rPr>
          <w:sz w:val="24"/>
          <w:szCs w:val="24"/>
        </w:rPr>
      </w:pPr>
      <w:r>
        <w:rPr>
          <w:sz w:val="24"/>
          <w:szCs w:val="24"/>
        </w:rPr>
        <w:t>291 «Налоги, пошлины и сборы»</w:t>
      </w:r>
    </w:p>
    <w:p w:rsidR="004A1C3D" w:rsidRPr="005B12B3" w:rsidRDefault="002604C8" w:rsidP="009A5CCB">
      <w:pPr>
        <w:pStyle w:val="20"/>
        <w:shd w:val="clear" w:color="auto" w:fill="auto"/>
        <w:spacing w:after="300" w:line="276" w:lineRule="auto"/>
        <w:ind w:firstLine="580"/>
        <w:jc w:val="both"/>
        <w:rPr>
          <w:sz w:val="24"/>
          <w:szCs w:val="24"/>
        </w:rPr>
      </w:pPr>
      <w:r w:rsidRPr="005B12B3">
        <w:rPr>
          <w:sz w:val="24"/>
          <w:szCs w:val="24"/>
        </w:rPr>
        <w:t>На данный элемент относятся расходы по НДС и налог на прибыль казенных учреждений</w:t>
      </w:r>
    </w:p>
    <w:p w:rsidR="004A1C3D" w:rsidRPr="005B12B3" w:rsidRDefault="002604C8" w:rsidP="009A5CCB">
      <w:pPr>
        <w:pStyle w:val="20"/>
        <w:shd w:val="clear" w:color="auto" w:fill="auto"/>
        <w:spacing w:after="300" w:line="276" w:lineRule="auto"/>
        <w:ind w:firstLine="580"/>
        <w:jc w:val="both"/>
        <w:rPr>
          <w:sz w:val="24"/>
          <w:szCs w:val="24"/>
        </w:rPr>
      </w:pPr>
      <w:r w:rsidRPr="005B12B3">
        <w:rPr>
          <w:sz w:val="24"/>
          <w:szCs w:val="24"/>
        </w:rPr>
        <w:t>Другие налоги, сборы, пошлины и разного рода платежи в бюджеты всех уровней:</w:t>
      </w:r>
    </w:p>
    <w:p w:rsidR="004A1C3D" w:rsidRPr="005B12B3" w:rsidRDefault="002604C8" w:rsidP="005B12B3">
      <w:pPr>
        <w:pStyle w:val="20"/>
        <w:numPr>
          <w:ilvl w:val="0"/>
          <w:numId w:val="5"/>
        </w:numPr>
        <w:shd w:val="clear" w:color="auto" w:fill="auto"/>
        <w:tabs>
          <w:tab w:val="left" w:pos="325"/>
        </w:tabs>
        <w:spacing w:after="300" w:line="276" w:lineRule="auto"/>
        <w:ind w:firstLine="0"/>
        <w:jc w:val="both"/>
        <w:rPr>
          <w:sz w:val="24"/>
          <w:szCs w:val="24"/>
        </w:rPr>
      </w:pPr>
      <w:r w:rsidRPr="005B12B3">
        <w:rPr>
          <w:sz w:val="24"/>
          <w:szCs w:val="24"/>
        </w:rPr>
        <w:t>налог на имущество;</w:t>
      </w:r>
    </w:p>
    <w:p w:rsidR="004A1C3D" w:rsidRPr="005B12B3" w:rsidRDefault="002604C8" w:rsidP="005B12B3">
      <w:pPr>
        <w:pStyle w:val="20"/>
        <w:numPr>
          <w:ilvl w:val="0"/>
          <w:numId w:val="5"/>
        </w:numPr>
        <w:shd w:val="clear" w:color="auto" w:fill="auto"/>
        <w:tabs>
          <w:tab w:val="left" w:pos="325"/>
        </w:tabs>
        <w:spacing w:after="300" w:line="276" w:lineRule="auto"/>
        <w:ind w:firstLine="0"/>
        <w:jc w:val="both"/>
        <w:rPr>
          <w:sz w:val="24"/>
          <w:szCs w:val="24"/>
        </w:rPr>
      </w:pPr>
      <w:r w:rsidRPr="005B12B3">
        <w:rPr>
          <w:sz w:val="24"/>
          <w:szCs w:val="24"/>
        </w:rPr>
        <w:t>земельный налог, в том числе в период строительства объекта;</w:t>
      </w:r>
    </w:p>
    <w:p w:rsidR="004A1C3D" w:rsidRPr="005B12B3" w:rsidRDefault="002604C8" w:rsidP="005B12B3">
      <w:pPr>
        <w:pStyle w:val="20"/>
        <w:numPr>
          <w:ilvl w:val="0"/>
          <w:numId w:val="5"/>
        </w:numPr>
        <w:shd w:val="clear" w:color="auto" w:fill="auto"/>
        <w:tabs>
          <w:tab w:val="left" w:pos="325"/>
        </w:tabs>
        <w:spacing w:after="300" w:line="276" w:lineRule="auto"/>
        <w:ind w:firstLine="0"/>
        <w:jc w:val="both"/>
        <w:rPr>
          <w:sz w:val="24"/>
          <w:szCs w:val="24"/>
        </w:rPr>
      </w:pPr>
      <w:r w:rsidRPr="005B12B3">
        <w:rPr>
          <w:sz w:val="24"/>
          <w:szCs w:val="24"/>
        </w:rPr>
        <w:t>транспортный налог;</w:t>
      </w:r>
    </w:p>
    <w:p w:rsidR="004A1C3D" w:rsidRPr="005B12B3" w:rsidRDefault="002604C8" w:rsidP="005B12B3">
      <w:pPr>
        <w:pStyle w:val="20"/>
        <w:numPr>
          <w:ilvl w:val="0"/>
          <w:numId w:val="5"/>
        </w:numPr>
        <w:shd w:val="clear" w:color="auto" w:fill="auto"/>
        <w:tabs>
          <w:tab w:val="left" w:pos="325"/>
        </w:tabs>
        <w:spacing w:after="300" w:line="276" w:lineRule="auto"/>
        <w:ind w:firstLine="0"/>
        <w:jc w:val="both"/>
        <w:rPr>
          <w:sz w:val="24"/>
          <w:szCs w:val="24"/>
        </w:rPr>
      </w:pPr>
      <w:r w:rsidRPr="005B12B3">
        <w:rPr>
          <w:sz w:val="24"/>
          <w:szCs w:val="24"/>
        </w:rPr>
        <w:t>плата за загрязнение окружающей среды;</w:t>
      </w:r>
    </w:p>
    <w:p w:rsidR="004A1C3D" w:rsidRPr="005B12B3" w:rsidRDefault="002604C8" w:rsidP="005B12B3">
      <w:pPr>
        <w:pStyle w:val="20"/>
        <w:numPr>
          <w:ilvl w:val="0"/>
          <w:numId w:val="5"/>
        </w:numPr>
        <w:shd w:val="clear" w:color="auto" w:fill="auto"/>
        <w:tabs>
          <w:tab w:val="left" w:pos="325"/>
        </w:tabs>
        <w:spacing w:after="300" w:line="276" w:lineRule="auto"/>
        <w:ind w:firstLine="0"/>
        <w:jc w:val="both"/>
        <w:rPr>
          <w:sz w:val="24"/>
          <w:szCs w:val="24"/>
        </w:rPr>
      </w:pPr>
      <w:r w:rsidRPr="005B12B3">
        <w:rPr>
          <w:sz w:val="24"/>
          <w:szCs w:val="24"/>
        </w:rPr>
        <w:t>госпошлина и сборы в случаях, которые установлены законом</w:t>
      </w:r>
    </w:p>
    <w:p w:rsidR="004A1C3D" w:rsidRPr="005B12B3" w:rsidRDefault="009A5CCB" w:rsidP="005B12B3">
      <w:pPr>
        <w:pStyle w:val="20"/>
        <w:shd w:val="clear" w:color="auto" w:fill="auto"/>
        <w:spacing w:after="300" w:line="276" w:lineRule="auto"/>
        <w:ind w:firstLine="540"/>
        <w:jc w:val="both"/>
        <w:rPr>
          <w:sz w:val="24"/>
          <w:szCs w:val="24"/>
        </w:rPr>
      </w:pPr>
      <w:r>
        <w:rPr>
          <w:sz w:val="24"/>
          <w:szCs w:val="24"/>
        </w:rPr>
        <w:t>292 «</w:t>
      </w:r>
      <w:r w:rsidR="002604C8" w:rsidRPr="005B12B3">
        <w:rPr>
          <w:sz w:val="24"/>
          <w:szCs w:val="24"/>
        </w:rPr>
        <w:t>Штрафы за нарушение законодательства о налогах и сборах, законодательства о страховых взносах</w:t>
      </w:r>
      <w:r>
        <w:rPr>
          <w:sz w:val="24"/>
          <w:szCs w:val="24"/>
        </w:rPr>
        <w:t>»</w:t>
      </w:r>
      <w:r w:rsidR="002604C8" w:rsidRPr="005B12B3">
        <w:rPr>
          <w:sz w:val="24"/>
          <w:szCs w:val="24"/>
        </w:rPr>
        <w:t>.</w:t>
      </w:r>
    </w:p>
    <w:p w:rsidR="004A1C3D" w:rsidRDefault="002604C8" w:rsidP="009A5CCB">
      <w:pPr>
        <w:pStyle w:val="20"/>
        <w:shd w:val="clear" w:color="auto" w:fill="auto"/>
        <w:spacing w:after="300" w:line="276" w:lineRule="auto"/>
        <w:ind w:firstLine="540"/>
        <w:jc w:val="both"/>
        <w:rPr>
          <w:sz w:val="24"/>
          <w:szCs w:val="24"/>
        </w:rPr>
      </w:pPr>
      <w:r w:rsidRPr="005B12B3">
        <w:rPr>
          <w:sz w:val="24"/>
          <w:szCs w:val="24"/>
        </w:rPr>
        <w:t>На данный элемент относятся штрафы, пени за несвоевременную уплату налогов, сборов, страховых взносов, в том числе: пени за несвоевременное внесение платы за пользование водными объектами.</w:t>
      </w:r>
    </w:p>
    <w:p w:rsidR="007C6CC2" w:rsidRDefault="007C6CC2" w:rsidP="007C6CC2">
      <w:pPr>
        <w:pStyle w:val="20"/>
        <w:shd w:val="clear" w:color="auto" w:fill="auto"/>
        <w:spacing w:after="300" w:line="276" w:lineRule="auto"/>
        <w:ind w:firstLine="540"/>
        <w:jc w:val="both"/>
      </w:pPr>
      <w:r>
        <w:t xml:space="preserve">292 «Штрафы за нарушение законодательства о налогах и сборах, законодательства о страховых взносах» </w:t>
      </w:r>
    </w:p>
    <w:p w:rsidR="007C6CC2" w:rsidRDefault="007C6CC2" w:rsidP="007C6CC2">
      <w:pPr>
        <w:pStyle w:val="20"/>
        <w:shd w:val="clear" w:color="auto" w:fill="auto"/>
        <w:spacing w:after="300" w:line="276" w:lineRule="auto"/>
        <w:ind w:firstLine="540"/>
        <w:jc w:val="both"/>
      </w:pPr>
      <w:r>
        <w:lastRenderedPageBreak/>
        <w:t xml:space="preserve">На данный элемент относятся расходы по уплате штрафов, пеней за несвоевременную уплату налогов, сборов, страховых взносов, а также за нарушение законодательства Российской Федерации о налогах и сборах, законодательства Российской Федерации о страховых взносах. </w:t>
      </w:r>
    </w:p>
    <w:p w:rsidR="007C6CC2" w:rsidRDefault="007C6CC2" w:rsidP="007C6CC2">
      <w:pPr>
        <w:pStyle w:val="20"/>
        <w:shd w:val="clear" w:color="auto" w:fill="auto"/>
        <w:spacing w:after="300" w:line="276" w:lineRule="auto"/>
        <w:ind w:firstLine="540"/>
        <w:jc w:val="both"/>
      </w:pPr>
      <w:r>
        <w:t xml:space="preserve">293 «Штрафы за нарушение законодательства о закупках и нарушение условий контрактов (договоров)» </w:t>
      </w:r>
    </w:p>
    <w:p w:rsidR="007C6CC2" w:rsidRDefault="007C6CC2" w:rsidP="007C6CC2">
      <w:pPr>
        <w:pStyle w:val="20"/>
        <w:shd w:val="clear" w:color="auto" w:fill="auto"/>
        <w:spacing w:after="300" w:line="276" w:lineRule="auto"/>
        <w:ind w:firstLine="540"/>
        <w:jc w:val="both"/>
      </w:pPr>
      <w:r>
        <w:t xml:space="preserve">На данный элемент относятся расходы по оплате штрафов за нарушение законодательства Российской Федерации о закупках товаров, работ и услуг, а также уплате штрафных санкций за нарушение условий контрактов (договоров) по поставке товаров, выполнению работ, оказанию услуг. </w:t>
      </w:r>
    </w:p>
    <w:p w:rsidR="007C6CC2" w:rsidRDefault="007C6CC2" w:rsidP="007C6CC2">
      <w:pPr>
        <w:pStyle w:val="20"/>
        <w:shd w:val="clear" w:color="auto" w:fill="auto"/>
        <w:spacing w:after="300" w:line="276" w:lineRule="auto"/>
        <w:ind w:firstLine="540"/>
        <w:jc w:val="both"/>
      </w:pPr>
      <w:r>
        <w:t xml:space="preserve">294 «Штрафные санкции по долговым обязательствам» </w:t>
      </w:r>
    </w:p>
    <w:p w:rsidR="007C6CC2" w:rsidRDefault="007C6CC2" w:rsidP="007C6CC2">
      <w:pPr>
        <w:pStyle w:val="20"/>
        <w:shd w:val="clear" w:color="auto" w:fill="auto"/>
        <w:spacing w:after="300" w:line="276" w:lineRule="auto"/>
        <w:ind w:firstLine="540"/>
        <w:jc w:val="both"/>
      </w:pPr>
      <w:r>
        <w:t xml:space="preserve">На данный элемент относятся расходы по уплате пеней, штрафов за несвоевременное погашение бюджетных кредитов, за несвоевременное погашение кредитов иностранных государств, включая целевые иностранные кредиты, международных финансовых организаций, иных субъектов международного права и иностранных юридических лиц, полученным в иностранной валюте. </w:t>
      </w:r>
    </w:p>
    <w:p w:rsidR="007C6CC2" w:rsidRDefault="007C6CC2" w:rsidP="007C6CC2">
      <w:pPr>
        <w:pStyle w:val="20"/>
        <w:shd w:val="clear" w:color="auto" w:fill="auto"/>
        <w:spacing w:after="300" w:line="276" w:lineRule="auto"/>
        <w:ind w:firstLine="540"/>
        <w:jc w:val="both"/>
      </w:pPr>
      <w:r>
        <w:t>295 «Другие экономические санкции»</w:t>
      </w:r>
    </w:p>
    <w:p w:rsidR="007C6CC2" w:rsidRDefault="007C6CC2" w:rsidP="007C6CC2">
      <w:pPr>
        <w:pStyle w:val="20"/>
        <w:shd w:val="clear" w:color="auto" w:fill="auto"/>
        <w:spacing w:after="300" w:line="276" w:lineRule="auto"/>
        <w:ind w:firstLine="540"/>
        <w:jc w:val="both"/>
      </w:pPr>
      <w:r>
        <w:t>На данный элемент относятся расходы по уплате иных экономических санкций, не отнесенные к подстатьям 292 - 294.</w:t>
      </w:r>
    </w:p>
    <w:p w:rsidR="007C6CC2" w:rsidRDefault="007C6CC2" w:rsidP="007C6CC2">
      <w:pPr>
        <w:pStyle w:val="20"/>
        <w:shd w:val="clear" w:color="auto" w:fill="auto"/>
        <w:spacing w:after="300" w:line="276" w:lineRule="auto"/>
        <w:ind w:firstLine="540"/>
        <w:jc w:val="both"/>
      </w:pPr>
      <w:r>
        <w:t xml:space="preserve">296 «Иные выплаты текущего характера физическим лицам» </w:t>
      </w:r>
    </w:p>
    <w:p w:rsidR="007C6CC2" w:rsidRDefault="007C6CC2" w:rsidP="007C6CC2">
      <w:pPr>
        <w:pStyle w:val="20"/>
        <w:shd w:val="clear" w:color="auto" w:fill="auto"/>
        <w:spacing w:after="300" w:line="276" w:lineRule="auto"/>
        <w:ind w:firstLine="540"/>
        <w:jc w:val="both"/>
      </w:pPr>
      <w:r>
        <w:t xml:space="preserve">На данный элемент относятся расходы, по осуществлению иных выплат физическим лицам несоциального характера, в том числе: </w:t>
      </w:r>
    </w:p>
    <w:p w:rsidR="007C6CC2" w:rsidRDefault="007C6CC2" w:rsidP="007C6CC2">
      <w:pPr>
        <w:pStyle w:val="20"/>
        <w:shd w:val="clear" w:color="auto" w:fill="auto"/>
        <w:spacing w:after="300" w:line="276" w:lineRule="auto"/>
        <w:ind w:firstLine="540"/>
        <w:jc w:val="both"/>
      </w:pPr>
      <w:r>
        <w:t xml:space="preserve">- возмещение ущерба, причиненного имуществу сотрудника или его близкому родственнику в связи с исполнением должностным лицом служебных обязанностей; </w:t>
      </w:r>
    </w:p>
    <w:p w:rsidR="007C6CC2" w:rsidRDefault="007C6CC2" w:rsidP="007C6CC2">
      <w:pPr>
        <w:pStyle w:val="20"/>
        <w:shd w:val="clear" w:color="auto" w:fill="auto"/>
        <w:spacing w:after="300" w:line="276" w:lineRule="auto"/>
        <w:ind w:firstLine="540"/>
        <w:jc w:val="both"/>
      </w:pPr>
      <w:r>
        <w:t xml:space="preserve">- выплаты компенсаций за задержку выплат в пользу физических лиц, в том числе выплат работникам компенсации, предусмотренной статьей 236 Трудового кодекса Российской Федерации (Собрание законодательства Российской Федерации, 2002, № 1, ст. 3; 2016, № 27, ст. 4205); </w:t>
      </w:r>
    </w:p>
    <w:p w:rsidR="007C6CC2" w:rsidRDefault="007C6CC2" w:rsidP="007C6CC2">
      <w:pPr>
        <w:pStyle w:val="20"/>
        <w:shd w:val="clear" w:color="auto" w:fill="auto"/>
        <w:spacing w:after="300" w:line="276" w:lineRule="auto"/>
        <w:ind w:firstLine="540"/>
        <w:jc w:val="both"/>
      </w:pPr>
      <w:r>
        <w:t xml:space="preserve">- выплаты бывшим работникам государственных (муниципальных) учреждений к памятным датам, профессиональным праздникам, материальной помощи в связи с юбилейными датами, ко дню пожилых людей и тому подобное; </w:t>
      </w:r>
    </w:p>
    <w:p w:rsidR="007C6CC2" w:rsidRDefault="007C6CC2" w:rsidP="007C6CC2">
      <w:pPr>
        <w:pStyle w:val="20"/>
        <w:shd w:val="clear" w:color="auto" w:fill="auto"/>
        <w:spacing w:after="300" w:line="276" w:lineRule="auto"/>
        <w:ind w:firstLine="540"/>
        <w:jc w:val="both"/>
      </w:pPr>
      <w:r>
        <w:t xml:space="preserve">- выплаты физическим лицам (за исключением физических лиц производителей товаров, работ, услуг) государственных премий, грантов; </w:t>
      </w:r>
    </w:p>
    <w:p w:rsidR="007C6CC2" w:rsidRDefault="007C6CC2" w:rsidP="007C6CC2">
      <w:pPr>
        <w:pStyle w:val="20"/>
        <w:shd w:val="clear" w:color="auto" w:fill="auto"/>
        <w:spacing w:after="300" w:line="276" w:lineRule="auto"/>
        <w:ind w:firstLine="540"/>
        <w:jc w:val="both"/>
      </w:pPr>
      <w:r>
        <w:t xml:space="preserve">- выплаты физическим лицам премий, денежного поощрения, иных выплат по результатам проводимых смотров-конкурсов;  </w:t>
      </w:r>
    </w:p>
    <w:p w:rsidR="007C6CC2" w:rsidRDefault="007C6CC2" w:rsidP="007C6CC2">
      <w:pPr>
        <w:pStyle w:val="20"/>
        <w:shd w:val="clear" w:color="auto" w:fill="auto"/>
        <w:spacing w:after="300" w:line="276" w:lineRule="auto"/>
        <w:ind w:firstLine="540"/>
        <w:jc w:val="both"/>
      </w:pPr>
      <w:r>
        <w:t xml:space="preserve">- ежемесячные денежные выплаты гражданам, удостоенным звания «Почетный гражданин»; </w:t>
      </w:r>
    </w:p>
    <w:p w:rsidR="007C6CC2" w:rsidRDefault="007C6CC2" w:rsidP="007C6CC2">
      <w:pPr>
        <w:pStyle w:val="20"/>
        <w:shd w:val="clear" w:color="auto" w:fill="auto"/>
        <w:spacing w:after="300" w:line="276" w:lineRule="auto"/>
        <w:ind w:firstLine="540"/>
        <w:jc w:val="both"/>
      </w:pPr>
      <w:r>
        <w:lastRenderedPageBreak/>
        <w:t xml:space="preserve">- поощрительные выплаты спортсменам-победителям и призерам спортивных соревнований, а также тренерам и специалистам сборных команд, обеспечивающим их подготовку (Олимпийских, </w:t>
      </w:r>
      <w:proofErr w:type="spellStart"/>
      <w:r>
        <w:t>Паралимпийских</w:t>
      </w:r>
      <w:proofErr w:type="spellEnd"/>
      <w:r>
        <w:t xml:space="preserve">, </w:t>
      </w:r>
      <w:proofErr w:type="spellStart"/>
      <w:r>
        <w:t>Сурдлимпийских</w:t>
      </w:r>
      <w:proofErr w:type="spellEnd"/>
      <w:r>
        <w:t xml:space="preserve"> игр, чемпионатов мира и Европы); </w:t>
      </w:r>
    </w:p>
    <w:p w:rsidR="007C6CC2" w:rsidRDefault="007C6CC2" w:rsidP="007C6CC2">
      <w:pPr>
        <w:pStyle w:val="20"/>
        <w:shd w:val="clear" w:color="auto" w:fill="auto"/>
        <w:spacing w:after="300" w:line="276" w:lineRule="auto"/>
        <w:ind w:firstLine="540"/>
        <w:jc w:val="both"/>
      </w:pPr>
      <w:r>
        <w:t xml:space="preserve">- возмещение вреда, причиненного гражданину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 - возмещение морального вреда по решению судебных органов; </w:t>
      </w:r>
    </w:p>
    <w:p w:rsidR="007C6CC2" w:rsidRDefault="007C6CC2" w:rsidP="007C6CC2">
      <w:pPr>
        <w:pStyle w:val="20"/>
        <w:shd w:val="clear" w:color="auto" w:fill="auto"/>
        <w:spacing w:after="300" w:line="276" w:lineRule="auto"/>
        <w:ind w:firstLine="540"/>
        <w:jc w:val="both"/>
      </w:pPr>
      <w:r>
        <w:t xml:space="preserve">- ежемесячная компенсация вреда, причиненного повреждением здоровья стороннему гражданину в результате дорожно-транспортного происшествия, в исполнение судебного акта; </w:t>
      </w:r>
    </w:p>
    <w:p w:rsidR="005963E5" w:rsidRDefault="007C6CC2" w:rsidP="007C6CC2">
      <w:pPr>
        <w:pStyle w:val="20"/>
        <w:shd w:val="clear" w:color="auto" w:fill="auto"/>
        <w:spacing w:after="300" w:line="276" w:lineRule="auto"/>
        <w:ind w:firstLine="540"/>
        <w:jc w:val="both"/>
      </w:pPr>
      <w:r>
        <w:t xml:space="preserve">- выплаты денежных компенсаций истцам по соответствующим решениям Европейского Суда по правам человека; </w:t>
      </w:r>
    </w:p>
    <w:p w:rsidR="005963E5" w:rsidRDefault="005963E5" w:rsidP="007C6CC2">
      <w:pPr>
        <w:pStyle w:val="20"/>
        <w:shd w:val="clear" w:color="auto" w:fill="auto"/>
        <w:spacing w:after="300" w:line="276" w:lineRule="auto"/>
        <w:ind w:firstLine="540"/>
        <w:jc w:val="both"/>
      </w:pPr>
      <w:r>
        <w:t xml:space="preserve">- </w:t>
      </w:r>
      <w:r w:rsidR="007C6CC2">
        <w:t xml:space="preserve">возмещение истцам (физическим лицам) судебных издержек на основании вступивших в законную силу судебных актов; </w:t>
      </w:r>
    </w:p>
    <w:p w:rsidR="005963E5" w:rsidRDefault="005963E5" w:rsidP="007C6CC2">
      <w:pPr>
        <w:pStyle w:val="20"/>
        <w:shd w:val="clear" w:color="auto" w:fill="auto"/>
        <w:spacing w:after="300" w:line="276" w:lineRule="auto"/>
        <w:ind w:firstLine="540"/>
        <w:jc w:val="both"/>
      </w:pPr>
      <w:r>
        <w:t xml:space="preserve">- </w:t>
      </w:r>
      <w:r w:rsidR="007C6CC2">
        <w:t xml:space="preserve">стипендии безработным гражданам, обучающимся по направлению службы занятости, студентам, учащимся, аспирантам, ординаторам; </w:t>
      </w:r>
    </w:p>
    <w:p w:rsidR="005963E5" w:rsidRDefault="007C6CC2" w:rsidP="007C6CC2">
      <w:pPr>
        <w:pStyle w:val="20"/>
        <w:shd w:val="clear" w:color="auto" w:fill="auto"/>
        <w:spacing w:after="300" w:line="276" w:lineRule="auto"/>
        <w:ind w:firstLine="540"/>
        <w:jc w:val="both"/>
      </w:pPr>
      <w:r>
        <w:t xml:space="preserve">- стипендии гражданам, обучающимся по образовательным программам среднего профессионального или высшего образования, заключившим договор Ο целевом обучении с федеральным государственным органом, органом государственной власти субъекта Российской Федерации, органом местного самоуправления; </w:t>
      </w:r>
    </w:p>
    <w:p w:rsidR="005963E5" w:rsidRDefault="007C6CC2" w:rsidP="007C6CC2">
      <w:pPr>
        <w:pStyle w:val="20"/>
        <w:shd w:val="clear" w:color="auto" w:fill="auto"/>
        <w:spacing w:after="300" w:line="276" w:lineRule="auto"/>
        <w:ind w:firstLine="540"/>
        <w:jc w:val="both"/>
      </w:pPr>
      <w:r>
        <w:t xml:space="preserve">- погашение внутренней задолженности бывшего СССР перед физическими лицами - владельцами специальных (рублевых) средств, хранящихся в филиалах публичного акционерного общества «Сбербанк России»; </w:t>
      </w:r>
    </w:p>
    <w:p w:rsidR="007C6CC2" w:rsidRPr="005B12B3" w:rsidRDefault="007C6CC2" w:rsidP="007C6CC2">
      <w:pPr>
        <w:pStyle w:val="20"/>
        <w:shd w:val="clear" w:color="auto" w:fill="auto"/>
        <w:spacing w:after="300" w:line="276" w:lineRule="auto"/>
        <w:ind w:firstLine="540"/>
        <w:jc w:val="both"/>
        <w:rPr>
          <w:sz w:val="24"/>
          <w:szCs w:val="24"/>
        </w:rPr>
      </w:pPr>
      <w:r>
        <w:t>- иные аналогичные расходы.</w:t>
      </w:r>
    </w:p>
    <w:p w:rsidR="004A1C3D" w:rsidRPr="005B12B3" w:rsidRDefault="002604C8" w:rsidP="005B12B3">
      <w:pPr>
        <w:pStyle w:val="20"/>
        <w:shd w:val="clear" w:color="auto" w:fill="auto"/>
        <w:spacing w:after="300" w:line="276" w:lineRule="auto"/>
        <w:ind w:firstLine="540"/>
        <w:jc w:val="both"/>
        <w:rPr>
          <w:sz w:val="24"/>
          <w:szCs w:val="24"/>
        </w:rPr>
      </w:pPr>
      <w:r w:rsidRPr="005B12B3">
        <w:rPr>
          <w:sz w:val="24"/>
          <w:szCs w:val="24"/>
        </w:rPr>
        <w:t xml:space="preserve">297 </w:t>
      </w:r>
      <w:r w:rsidR="009A5CCB">
        <w:rPr>
          <w:sz w:val="24"/>
          <w:szCs w:val="24"/>
        </w:rPr>
        <w:t>«</w:t>
      </w:r>
      <w:r w:rsidRPr="005B12B3">
        <w:rPr>
          <w:sz w:val="24"/>
          <w:szCs w:val="24"/>
        </w:rPr>
        <w:t>Иные выплаты текущего характера организациям</w:t>
      </w:r>
      <w:r w:rsidR="009A5CCB">
        <w:rPr>
          <w:sz w:val="24"/>
          <w:szCs w:val="24"/>
        </w:rPr>
        <w:t>»</w:t>
      </w:r>
      <w:r w:rsidRPr="005B12B3">
        <w:rPr>
          <w:sz w:val="24"/>
          <w:szCs w:val="24"/>
        </w:rPr>
        <w:t>.</w:t>
      </w:r>
    </w:p>
    <w:p w:rsidR="004A1C3D" w:rsidRPr="005B12B3" w:rsidRDefault="002604C8" w:rsidP="005B12B3">
      <w:pPr>
        <w:pStyle w:val="20"/>
        <w:shd w:val="clear" w:color="auto" w:fill="auto"/>
        <w:spacing w:after="300" w:line="276" w:lineRule="auto"/>
        <w:ind w:firstLine="540"/>
        <w:jc w:val="both"/>
        <w:rPr>
          <w:sz w:val="24"/>
          <w:szCs w:val="24"/>
        </w:rPr>
      </w:pPr>
      <w:r w:rsidRPr="005B12B3">
        <w:rPr>
          <w:sz w:val="24"/>
          <w:szCs w:val="24"/>
        </w:rPr>
        <w:t>На данный элемент относятся расходы иные выплаты текущего характера организациям.</w:t>
      </w:r>
    </w:p>
    <w:p w:rsidR="004A1C3D" w:rsidRDefault="002604C8" w:rsidP="005B12B3">
      <w:pPr>
        <w:pStyle w:val="20"/>
        <w:shd w:val="clear" w:color="auto" w:fill="auto"/>
        <w:spacing w:after="300" w:line="276" w:lineRule="auto"/>
        <w:ind w:firstLine="540"/>
        <w:jc w:val="both"/>
        <w:rPr>
          <w:sz w:val="24"/>
          <w:szCs w:val="24"/>
        </w:rPr>
      </w:pPr>
      <w:r w:rsidRPr="005B12B3">
        <w:rPr>
          <w:sz w:val="24"/>
          <w:szCs w:val="24"/>
        </w:rPr>
        <w:t xml:space="preserve">Статья 310 </w:t>
      </w:r>
      <w:r w:rsidR="009A5CCB">
        <w:rPr>
          <w:sz w:val="24"/>
          <w:szCs w:val="24"/>
        </w:rPr>
        <w:t>«</w:t>
      </w:r>
      <w:r w:rsidRPr="005B12B3">
        <w:rPr>
          <w:sz w:val="24"/>
          <w:szCs w:val="24"/>
        </w:rPr>
        <w:t>Увеличение стоимости основных средств</w:t>
      </w:r>
      <w:r w:rsidR="009A5CCB">
        <w:rPr>
          <w:sz w:val="24"/>
          <w:szCs w:val="24"/>
        </w:rPr>
        <w:t>»</w:t>
      </w:r>
      <w:r w:rsidRPr="005B12B3">
        <w:rPr>
          <w:sz w:val="24"/>
          <w:szCs w:val="24"/>
        </w:rPr>
        <w:t xml:space="preserve"> детализирована подстатьями:</w:t>
      </w:r>
    </w:p>
    <w:p w:rsidR="005963E5" w:rsidRDefault="005963E5" w:rsidP="005B12B3">
      <w:pPr>
        <w:pStyle w:val="20"/>
        <w:shd w:val="clear" w:color="auto" w:fill="auto"/>
        <w:spacing w:after="300" w:line="276" w:lineRule="auto"/>
        <w:ind w:firstLine="540"/>
        <w:jc w:val="both"/>
      </w:pPr>
      <w:r>
        <w:t>311 «Увеличение стоимости основных средств, осуществляемое в рамках бюджетных инвестиций»</w:t>
      </w:r>
    </w:p>
    <w:p w:rsidR="005963E5" w:rsidRPr="005B12B3" w:rsidRDefault="005963E5" w:rsidP="005B12B3">
      <w:pPr>
        <w:pStyle w:val="20"/>
        <w:shd w:val="clear" w:color="auto" w:fill="auto"/>
        <w:spacing w:after="300" w:line="276" w:lineRule="auto"/>
        <w:ind w:firstLine="540"/>
        <w:jc w:val="both"/>
        <w:rPr>
          <w:sz w:val="24"/>
          <w:szCs w:val="24"/>
        </w:rPr>
      </w:pPr>
      <w:r>
        <w:t xml:space="preserve"> На данный элемент относятся расходы по оплате государственных (муниципальных) контрактов, договоров на строительство, приобретение (изготовление) объектов, относящихся к основным средствам, а также на реконструкцию, техническое перевооружение, расширение, модернизацию (модернизацию с дооборудованием) основных средств, находящихся в государственной (муниципальной) собственности, полученных в аренду или безвозмездное пользование.</w:t>
      </w:r>
    </w:p>
    <w:p w:rsidR="004A1C3D" w:rsidRPr="005B12B3" w:rsidRDefault="009A5CCB" w:rsidP="005B12B3">
      <w:pPr>
        <w:pStyle w:val="20"/>
        <w:shd w:val="clear" w:color="auto" w:fill="auto"/>
        <w:spacing w:after="300" w:line="276" w:lineRule="auto"/>
        <w:ind w:firstLine="540"/>
        <w:jc w:val="both"/>
        <w:rPr>
          <w:sz w:val="24"/>
          <w:szCs w:val="24"/>
        </w:rPr>
      </w:pPr>
      <w:r>
        <w:rPr>
          <w:sz w:val="24"/>
          <w:szCs w:val="24"/>
        </w:rPr>
        <w:lastRenderedPageBreak/>
        <w:t>312 «</w:t>
      </w:r>
      <w:r w:rsidR="002604C8" w:rsidRPr="005B12B3">
        <w:rPr>
          <w:sz w:val="24"/>
          <w:szCs w:val="24"/>
        </w:rPr>
        <w:t>Иные расходы, связанные с увеличением стоимости основных средств</w:t>
      </w:r>
      <w:r>
        <w:rPr>
          <w:sz w:val="24"/>
          <w:szCs w:val="24"/>
        </w:rPr>
        <w:t>»</w:t>
      </w:r>
      <w:r w:rsidR="002604C8" w:rsidRPr="005B12B3">
        <w:rPr>
          <w:sz w:val="24"/>
          <w:szCs w:val="24"/>
        </w:rPr>
        <w:t>.</w:t>
      </w:r>
    </w:p>
    <w:p w:rsidR="004A1C3D" w:rsidRPr="005B12B3" w:rsidRDefault="002604C8" w:rsidP="005B12B3">
      <w:pPr>
        <w:pStyle w:val="20"/>
        <w:shd w:val="clear" w:color="auto" w:fill="auto"/>
        <w:spacing w:after="300" w:line="276" w:lineRule="auto"/>
        <w:ind w:firstLine="540"/>
        <w:jc w:val="both"/>
        <w:rPr>
          <w:sz w:val="24"/>
          <w:szCs w:val="24"/>
        </w:rPr>
      </w:pPr>
      <w:r w:rsidRPr="005B12B3">
        <w:rPr>
          <w:sz w:val="24"/>
          <w:szCs w:val="24"/>
        </w:rPr>
        <w:t>На данный элемент относятся иные расходы, связанные с увеличением стоимости основных средств по статье 310, за исключением вышеперечисленных расходов по элементу 311.</w:t>
      </w:r>
    </w:p>
    <w:p w:rsidR="004A1C3D" w:rsidRDefault="009A5CCB" w:rsidP="005B12B3">
      <w:pPr>
        <w:pStyle w:val="20"/>
        <w:shd w:val="clear" w:color="auto" w:fill="auto"/>
        <w:spacing w:after="300" w:line="276" w:lineRule="auto"/>
        <w:ind w:firstLine="540"/>
        <w:jc w:val="both"/>
        <w:rPr>
          <w:sz w:val="24"/>
          <w:szCs w:val="24"/>
        </w:rPr>
      </w:pPr>
      <w:r>
        <w:rPr>
          <w:sz w:val="24"/>
          <w:szCs w:val="24"/>
        </w:rPr>
        <w:t>Подстатья 343 «</w:t>
      </w:r>
      <w:r w:rsidR="002604C8" w:rsidRPr="005B12B3">
        <w:rPr>
          <w:sz w:val="24"/>
          <w:szCs w:val="24"/>
        </w:rPr>
        <w:t>Увеличение стоимо</w:t>
      </w:r>
      <w:r>
        <w:rPr>
          <w:sz w:val="24"/>
          <w:szCs w:val="24"/>
        </w:rPr>
        <w:t>сти горюче-смазочных материалов»</w:t>
      </w:r>
      <w:r w:rsidR="002604C8" w:rsidRPr="005B12B3">
        <w:rPr>
          <w:sz w:val="24"/>
          <w:szCs w:val="24"/>
        </w:rPr>
        <w:t xml:space="preserve"> детализирована элементами:</w:t>
      </w:r>
    </w:p>
    <w:p w:rsidR="005963E5" w:rsidRDefault="009A5CCB" w:rsidP="005B12B3">
      <w:pPr>
        <w:pStyle w:val="20"/>
        <w:shd w:val="clear" w:color="auto" w:fill="auto"/>
        <w:spacing w:after="300" w:line="276" w:lineRule="auto"/>
        <w:ind w:firstLine="540"/>
        <w:jc w:val="both"/>
      </w:pPr>
      <w:r>
        <w:t>343.1 «</w:t>
      </w:r>
      <w:r w:rsidR="005963E5">
        <w:t>Увеличение стоимости топливно-энергетических ресурсов»;</w:t>
      </w:r>
    </w:p>
    <w:p w:rsidR="005963E5" w:rsidRPr="005B12B3" w:rsidRDefault="005963E5" w:rsidP="005B12B3">
      <w:pPr>
        <w:pStyle w:val="20"/>
        <w:shd w:val="clear" w:color="auto" w:fill="auto"/>
        <w:spacing w:after="300" w:line="276" w:lineRule="auto"/>
        <w:ind w:firstLine="540"/>
        <w:jc w:val="both"/>
        <w:rPr>
          <w:sz w:val="24"/>
          <w:szCs w:val="24"/>
        </w:rPr>
      </w:pPr>
      <w:r>
        <w:t>На данный элемент относятся расходы по оплате договоров на приобретение дров и угля.</w:t>
      </w:r>
    </w:p>
    <w:p w:rsidR="004A1C3D" w:rsidRPr="005B12B3" w:rsidRDefault="009A5CCB" w:rsidP="005B12B3">
      <w:pPr>
        <w:pStyle w:val="20"/>
        <w:numPr>
          <w:ilvl w:val="0"/>
          <w:numId w:val="16"/>
        </w:numPr>
        <w:shd w:val="clear" w:color="auto" w:fill="auto"/>
        <w:tabs>
          <w:tab w:val="left" w:pos="1230"/>
        </w:tabs>
        <w:spacing w:after="300" w:line="276" w:lineRule="auto"/>
        <w:ind w:firstLine="540"/>
        <w:jc w:val="both"/>
        <w:rPr>
          <w:sz w:val="24"/>
          <w:szCs w:val="24"/>
        </w:rPr>
      </w:pPr>
      <w:r>
        <w:rPr>
          <w:sz w:val="24"/>
          <w:szCs w:val="24"/>
        </w:rPr>
        <w:t>«</w:t>
      </w:r>
      <w:r w:rsidR="002604C8" w:rsidRPr="005B12B3">
        <w:rPr>
          <w:sz w:val="24"/>
          <w:szCs w:val="24"/>
        </w:rPr>
        <w:t>Увеличение стоимости прочих горюче-смазочных материалов</w:t>
      </w:r>
      <w:r>
        <w:rPr>
          <w:sz w:val="24"/>
          <w:szCs w:val="24"/>
        </w:rPr>
        <w:t>»</w:t>
      </w:r>
      <w:r w:rsidR="002604C8" w:rsidRPr="005B12B3">
        <w:rPr>
          <w:sz w:val="24"/>
          <w:szCs w:val="24"/>
        </w:rPr>
        <w:t>.</w:t>
      </w:r>
    </w:p>
    <w:p w:rsidR="004A1C3D" w:rsidRPr="005B12B3" w:rsidRDefault="002604C8" w:rsidP="005B12B3">
      <w:pPr>
        <w:pStyle w:val="20"/>
        <w:shd w:val="clear" w:color="auto" w:fill="auto"/>
        <w:spacing w:after="300" w:line="276" w:lineRule="auto"/>
        <w:ind w:firstLine="540"/>
        <w:jc w:val="both"/>
        <w:rPr>
          <w:sz w:val="24"/>
          <w:szCs w:val="24"/>
        </w:rPr>
      </w:pPr>
      <w:r w:rsidRPr="005B12B3">
        <w:rPr>
          <w:sz w:val="24"/>
          <w:szCs w:val="24"/>
        </w:rPr>
        <w:t>На данный элемент относятся расходы по оплате договоров на приобретение прочих горюче-смазочных материалов, за исключением вышеперечисленных расходов по элементу 343.1.</w:t>
      </w:r>
    </w:p>
    <w:p w:rsidR="005963E5" w:rsidRPr="005963E5" w:rsidRDefault="005963E5" w:rsidP="005963E5">
      <w:pPr>
        <w:widowControl/>
        <w:spacing w:before="100" w:beforeAutospacing="1" w:after="100" w:afterAutospacing="1" w:line="276" w:lineRule="atLeast"/>
        <w:ind w:firstLine="540"/>
        <w:rPr>
          <w:rFonts w:ascii="Times New Roman" w:eastAsia="Times New Roman" w:hAnsi="Times New Roman" w:cs="Times New Roman"/>
          <w:lang w:bidi="ar-SA"/>
        </w:rPr>
      </w:pPr>
      <w:r w:rsidRPr="005963E5">
        <w:rPr>
          <w:rFonts w:ascii="Times New Roman" w:eastAsia="Times New Roman" w:hAnsi="Times New Roman" w:cs="Times New Roman"/>
          <w:lang w:bidi="ar-SA"/>
        </w:rPr>
        <w:t>999 «Условно утвержденные расходы»</w:t>
      </w:r>
    </w:p>
    <w:p w:rsidR="005963E5" w:rsidRPr="005963E5" w:rsidRDefault="005963E5" w:rsidP="005963E5">
      <w:pPr>
        <w:widowControl/>
        <w:spacing w:before="100" w:beforeAutospacing="1" w:after="100" w:afterAutospacing="1" w:line="276" w:lineRule="atLeast"/>
        <w:ind w:firstLine="567"/>
        <w:rPr>
          <w:rFonts w:ascii="Times New Roman" w:eastAsia="Times New Roman" w:hAnsi="Times New Roman" w:cs="Times New Roman"/>
          <w:lang w:bidi="ar-SA"/>
        </w:rPr>
      </w:pPr>
      <w:r w:rsidRPr="005963E5">
        <w:rPr>
          <w:rFonts w:ascii="Times New Roman" w:eastAsia="Times New Roman" w:hAnsi="Times New Roman" w:cs="Times New Roman"/>
          <w:lang w:bidi="ar-SA"/>
        </w:rPr>
        <w:t>На данную статью относятся расходы, не распределенные в плановом периоде.</w:t>
      </w:r>
    </w:p>
    <w:p w:rsidR="00343F13" w:rsidRPr="005B12B3" w:rsidRDefault="00343F13" w:rsidP="005B12B3">
      <w:pPr>
        <w:pStyle w:val="20"/>
        <w:shd w:val="clear" w:color="auto" w:fill="auto"/>
        <w:spacing w:after="300" w:line="276" w:lineRule="auto"/>
        <w:ind w:firstLine="540"/>
        <w:jc w:val="both"/>
        <w:rPr>
          <w:sz w:val="24"/>
          <w:szCs w:val="24"/>
        </w:rPr>
        <w:sectPr w:rsidR="00343F13" w:rsidRPr="005B12B3" w:rsidSect="008B3EE7">
          <w:headerReference w:type="default" r:id="rId9"/>
          <w:footerReference w:type="first" r:id="rId10"/>
          <w:pgSz w:w="12240" w:h="15840"/>
          <w:pgMar w:top="1134" w:right="851" w:bottom="1134" w:left="1134" w:header="0" w:footer="6" w:gutter="0"/>
          <w:cols w:space="720"/>
          <w:noEndnote/>
          <w:docGrid w:linePitch="360"/>
        </w:sectPr>
      </w:pPr>
    </w:p>
    <w:p w:rsidR="004A1C3D" w:rsidRPr="005B12B3" w:rsidRDefault="002604C8" w:rsidP="005B12B3">
      <w:pPr>
        <w:pStyle w:val="50"/>
        <w:shd w:val="clear" w:color="auto" w:fill="auto"/>
        <w:spacing w:after="300" w:line="276" w:lineRule="auto"/>
        <w:ind w:left="5360"/>
        <w:jc w:val="left"/>
        <w:rPr>
          <w:sz w:val="24"/>
          <w:szCs w:val="24"/>
        </w:rPr>
      </w:pPr>
      <w:r w:rsidRPr="005B12B3">
        <w:rPr>
          <w:sz w:val="24"/>
          <w:szCs w:val="24"/>
        </w:rPr>
        <w:lastRenderedPageBreak/>
        <w:t>Приложение № 1</w:t>
      </w:r>
      <w:r w:rsidR="00017BDD">
        <w:rPr>
          <w:sz w:val="24"/>
          <w:szCs w:val="24"/>
        </w:rPr>
        <w:t xml:space="preserve"> </w:t>
      </w:r>
      <w:r w:rsidRPr="005B12B3">
        <w:rPr>
          <w:sz w:val="24"/>
          <w:szCs w:val="24"/>
        </w:rPr>
        <w:t xml:space="preserve">к </w:t>
      </w:r>
      <w:r w:rsidR="009A5CCB">
        <w:rPr>
          <w:sz w:val="24"/>
          <w:szCs w:val="24"/>
        </w:rPr>
        <w:t>порядку</w:t>
      </w:r>
      <w:r w:rsidRPr="005B12B3">
        <w:rPr>
          <w:sz w:val="24"/>
          <w:szCs w:val="24"/>
        </w:rPr>
        <w:t xml:space="preserve"> применения бюджетной классификации Российской Федерации в части, относящейся к бюджету сельского поселения </w:t>
      </w:r>
      <w:proofErr w:type="spellStart"/>
      <w:r w:rsidR="00361D2F">
        <w:rPr>
          <w:sz w:val="24"/>
          <w:szCs w:val="24"/>
        </w:rPr>
        <w:t>Аркауловский</w:t>
      </w:r>
      <w:proofErr w:type="spellEnd"/>
      <w:r w:rsidR="00361D2F" w:rsidRPr="005B12B3">
        <w:rPr>
          <w:sz w:val="24"/>
          <w:szCs w:val="24"/>
        </w:rPr>
        <w:t xml:space="preserve"> </w:t>
      </w:r>
      <w:r w:rsidRPr="005B12B3">
        <w:rPr>
          <w:sz w:val="24"/>
          <w:szCs w:val="24"/>
        </w:rPr>
        <w:t xml:space="preserve"> сельсовет муниципального района Салаватский район Республики Башкортостан</w:t>
      </w:r>
    </w:p>
    <w:p w:rsidR="004A1C3D" w:rsidRPr="005B12B3" w:rsidRDefault="002604C8" w:rsidP="005B12B3">
      <w:pPr>
        <w:pStyle w:val="20"/>
        <w:shd w:val="clear" w:color="auto" w:fill="auto"/>
        <w:spacing w:after="300" w:line="276" w:lineRule="auto"/>
        <w:ind w:right="220" w:firstLine="0"/>
        <w:rPr>
          <w:sz w:val="24"/>
          <w:szCs w:val="24"/>
        </w:rPr>
      </w:pPr>
      <w:r w:rsidRPr="005B12B3">
        <w:rPr>
          <w:sz w:val="24"/>
          <w:szCs w:val="24"/>
        </w:rPr>
        <w:t>Перечень</w:t>
      </w:r>
    </w:p>
    <w:p w:rsidR="004A1C3D" w:rsidRPr="005B12B3" w:rsidRDefault="002604C8" w:rsidP="005B12B3">
      <w:pPr>
        <w:pStyle w:val="20"/>
        <w:shd w:val="clear" w:color="auto" w:fill="auto"/>
        <w:spacing w:after="300" w:line="276" w:lineRule="auto"/>
        <w:ind w:right="220" w:firstLine="0"/>
        <w:rPr>
          <w:sz w:val="24"/>
          <w:szCs w:val="24"/>
        </w:rPr>
      </w:pPr>
      <w:r w:rsidRPr="005B12B3">
        <w:rPr>
          <w:sz w:val="24"/>
          <w:szCs w:val="24"/>
        </w:rPr>
        <w:t xml:space="preserve">Главных распорядителей средств бюджета сельского поселения </w:t>
      </w:r>
      <w:proofErr w:type="spellStart"/>
      <w:r w:rsidR="00361D2F">
        <w:rPr>
          <w:sz w:val="24"/>
          <w:szCs w:val="24"/>
        </w:rPr>
        <w:t>Аркауловский</w:t>
      </w:r>
      <w:proofErr w:type="spellEnd"/>
      <w:r w:rsidR="00361D2F" w:rsidRPr="005B12B3">
        <w:rPr>
          <w:sz w:val="24"/>
          <w:szCs w:val="24"/>
        </w:rPr>
        <w:t xml:space="preserve"> </w:t>
      </w:r>
      <w:r w:rsidRPr="005B12B3">
        <w:rPr>
          <w:sz w:val="24"/>
          <w:szCs w:val="24"/>
        </w:rPr>
        <w:t xml:space="preserve"> сельсовет</w:t>
      </w:r>
      <w:r w:rsidRPr="005B12B3">
        <w:rPr>
          <w:sz w:val="24"/>
          <w:szCs w:val="24"/>
        </w:rPr>
        <w:br/>
        <w:t>муниципального района Салаватский район Республики Башкортостан</w:t>
      </w:r>
    </w:p>
    <w:tbl>
      <w:tblPr>
        <w:tblOverlap w:val="never"/>
        <w:tblW w:w="9356" w:type="dxa"/>
        <w:jc w:val="center"/>
        <w:tblLayout w:type="fixed"/>
        <w:tblCellMar>
          <w:left w:w="10" w:type="dxa"/>
          <w:right w:w="10" w:type="dxa"/>
        </w:tblCellMar>
        <w:tblLook w:val="0000" w:firstRow="0" w:lastRow="0" w:firstColumn="0" w:lastColumn="0" w:noHBand="0" w:noVBand="0"/>
      </w:tblPr>
      <w:tblGrid>
        <w:gridCol w:w="2040"/>
        <w:gridCol w:w="7316"/>
      </w:tblGrid>
      <w:tr w:rsidR="004A1C3D" w:rsidRPr="005B12B3" w:rsidTr="00017BDD">
        <w:trPr>
          <w:trHeight w:hRule="exact" w:val="1140"/>
          <w:jc w:val="center"/>
        </w:trPr>
        <w:tc>
          <w:tcPr>
            <w:tcW w:w="2040" w:type="dxa"/>
            <w:tcBorders>
              <w:top w:val="single" w:sz="4" w:space="0" w:color="auto"/>
              <w:left w:val="single" w:sz="4" w:space="0" w:color="auto"/>
            </w:tcBorders>
            <w:shd w:val="clear" w:color="auto" w:fill="FFFFFF"/>
          </w:tcPr>
          <w:p w:rsidR="004A1C3D" w:rsidRPr="005B12B3" w:rsidRDefault="002604C8" w:rsidP="005B12B3">
            <w:pPr>
              <w:pStyle w:val="20"/>
              <w:framePr w:w="9067" w:wrap="notBeside" w:vAnchor="text" w:hAnchor="text" w:xAlign="center" w:y="1"/>
              <w:shd w:val="clear" w:color="auto" w:fill="auto"/>
              <w:spacing w:after="300" w:line="276" w:lineRule="auto"/>
              <w:ind w:firstLine="0"/>
              <w:rPr>
                <w:sz w:val="24"/>
                <w:szCs w:val="24"/>
              </w:rPr>
            </w:pPr>
            <w:r w:rsidRPr="005B12B3">
              <w:rPr>
                <w:rStyle w:val="21"/>
                <w:sz w:val="24"/>
                <w:szCs w:val="24"/>
              </w:rPr>
              <w:t>Код</w:t>
            </w:r>
          </w:p>
        </w:tc>
        <w:tc>
          <w:tcPr>
            <w:tcW w:w="7316" w:type="dxa"/>
            <w:tcBorders>
              <w:top w:val="single" w:sz="4" w:space="0" w:color="auto"/>
              <w:left w:val="single" w:sz="4" w:space="0" w:color="auto"/>
              <w:right w:val="single" w:sz="4" w:space="0" w:color="auto"/>
            </w:tcBorders>
            <w:shd w:val="clear" w:color="auto" w:fill="FFFFFF"/>
            <w:vAlign w:val="bottom"/>
          </w:tcPr>
          <w:p w:rsidR="004A1C3D" w:rsidRPr="005B12B3" w:rsidRDefault="00361D2F" w:rsidP="00361D2F">
            <w:pPr>
              <w:pStyle w:val="20"/>
              <w:framePr w:w="9067" w:wrap="notBeside" w:vAnchor="text" w:hAnchor="text" w:xAlign="center" w:y="1"/>
              <w:shd w:val="clear" w:color="auto" w:fill="auto"/>
              <w:spacing w:after="300" w:line="276" w:lineRule="auto"/>
              <w:ind w:firstLine="0"/>
              <w:rPr>
                <w:sz w:val="24"/>
                <w:szCs w:val="24"/>
              </w:rPr>
            </w:pPr>
            <w:r>
              <w:rPr>
                <w:rStyle w:val="21"/>
                <w:sz w:val="24"/>
                <w:szCs w:val="24"/>
              </w:rPr>
              <w:t>Наименование</w:t>
            </w:r>
            <w:r w:rsidR="002604C8" w:rsidRPr="005B12B3">
              <w:rPr>
                <w:rStyle w:val="21"/>
                <w:sz w:val="24"/>
                <w:szCs w:val="24"/>
              </w:rPr>
              <w:t xml:space="preserve"> главных распорядителей средств бюджета сельского поселения </w:t>
            </w:r>
            <w:r>
              <w:rPr>
                <w:sz w:val="24"/>
                <w:szCs w:val="24"/>
              </w:rPr>
              <w:t xml:space="preserve"> </w:t>
            </w:r>
            <w:proofErr w:type="spellStart"/>
            <w:r>
              <w:rPr>
                <w:sz w:val="24"/>
                <w:szCs w:val="24"/>
              </w:rPr>
              <w:t>Аркауловский</w:t>
            </w:r>
            <w:proofErr w:type="spellEnd"/>
            <w:r w:rsidRPr="005B12B3">
              <w:rPr>
                <w:rStyle w:val="21"/>
                <w:sz w:val="24"/>
                <w:szCs w:val="24"/>
              </w:rPr>
              <w:t xml:space="preserve"> </w:t>
            </w:r>
            <w:r w:rsidR="002604C8" w:rsidRPr="005B12B3">
              <w:rPr>
                <w:rStyle w:val="21"/>
                <w:sz w:val="24"/>
                <w:szCs w:val="24"/>
              </w:rPr>
              <w:t xml:space="preserve">сельсовет муниципального района </w:t>
            </w:r>
            <w:proofErr w:type="spellStart"/>
            <w:r w:rsidR="002604C8" w:rsidRPr="005B12B3">
              <w:rPr>
                <w:rStyle w:val="21"/>
                <w:sz w:val="24"/>
                <w:szCs w:val="24"/>
              </w:rPr>
              <w:t>Салаватский</w:t>
            </w:r>
            <w:proofErr w:type="spellEnd"/>
            <w:r w:rsidR="002604C8" w:rsidRPr="005B12B3">
              <w:rPr>
                <w:rStyle w:val="21"/>
                <w:sz w:val="24"/>
                <w:szCs w:val="24"/>
              </w:rPr>
              <w:t xml:space="preserve"> район Республики Башкортостан</w:t>
            </w:r>
          </w:p>
        </w:tc>
      </w:tr>
      <w:tr w:rsidR="004A1C3D" w:rsidRPr="005B12B3" w:rsidTr="00017BDD">
        <w:trPr>
          <w:trHeight w:hRule="exact" w:val="1142"/>
          <w:jc w:val="center"/>
        </w:trPr>
        <w:tc>
          <w:tcPr>
            <w:tcW w:w="2040" w:type="dxa"/>
            <w:tcBorders>
              <w:top w:val="single" w:sz="4" w:space="0" w:color="auto"/>
              <w:left w:val="single" w:sz="4" w:space="0" w:color="auto"/>
              <w:bottom w:val="single" w:sz="4" w:space="0" w:color="auto"/>
            </w:tcBorders>
            <w:shd w:val="clear" w:color="auto" w:fill="FFFFFF"/>
          </w:tcPr>
          <w:p w:rsidR="004A1C3D" w:rsidRPr="005B12B3" w:rsidRDefault="002604C8" w:rsidP="005B12B3">
            <w:pPr>
              <w:pStyle w:val="20"/>
              <w:framePr w:w="9067" w:wrap="notBeside" w:vAnchor="text" w:hAnchor="text" w:xAlign="center" w:y="1"/>
              <w:shd w:val="clear" w:color="auto" w:fill="auto"/>
              <w:spacing w:after="300" w:line="276" w:lineRule="auto"/>
              <w:ind w:firstLine="0"/>
              <w:rPr>
                <w:sz w:val="24"/>
                <w:szCs w:val="24"/>
              </w:rPr>
            </w:pPr>
            <w:r w:rsidRPr="005B12B3">
              <w:rPr>
                <w:rStyle w:val="21"/>
                <w:sz w:val="24"/>
                <w:szCs w:val="24"/>
              </w:rPr>
              <w:t>791</w:t>
            </w:r>
          </w:p>
        </w:tc>
        <w:tc>
          <w:tcPr>
            <w:tcW w:w="7316" w:type="dxa"/>
            <w:tcBorders>
              <w:top w:val="single" w:sz="4" w:space="0" w:color="auto"/>
              <w:left w:val="single" w:sz="4" w:space="0" w:color="auto"/>
              <w:bottom w:val="single" w:sz="4" w:space="0" w:color="auto"/>
              <w:right w:val="single" w:sz="4" w:space="0" w:color="auto"/>
            </w:tcBorders>
            <w:shd w:val="clear" w:color="auto" w:fill="FFFFFF"/>
            <w:vAlign w:val="bottom"/>
          </w:tcPr>
          <w:p w:rsidR="004A1C3D" w:rsidRPr="005B12B3" w:rsidRDefault="002604C8" w:rsidP="00361D2F">
            <w:pPr>
              <w:pStyle w:val="20"/>
              <w:framePr w:w="9067" w:wrap="notBeside" w:vAnchor="text" w:hAnchor="text" w:xAlign="center" w:y="1"/>
              <w:shd w:val="clear" w:color="auto" w:fill="auto"/>
              <w:spacing w:after="300" w:line="276" w:lineRule="auto"/>
              <w:ind w:firstLine="0"/>
              <w:jc w:val="left"/>
              <w:rPr>
                <w:sz w:val="24"/>
                <w:szCs w:val="24"/>
              </w:rPr>
            </w:pPr>
            <w:r w:rsidRPr="005B12B3">
              <w:rPr>
                <w:rStyle w:val="21"/>
                <w:sz w:val="24"/>
                <w:szCs w:val="24"/>
              </w:rPr>
              <w:t xml:space="preserve">Администрация сельского поселения </w:t>
            </w:r>
            <w:r w:rsidR="00361D2F">
              <w:rPr>
                <w:sz w:val="24"/>
                <w:szCs w:val="24"/>
              </w:rPr>
              <w:t xml:space="preserve"> </w:t>
            </w:r>
            <w:proofErr w:type="spellStart"/>
            <w:r w:rsidR="00361D2F">
              <w:rPr>
                <w:sz w:val="24"/>
                <w:szCs w:val="24"/>
              </w:rPr>
              <w:t>Аркауловский</w:t>
            </w:r>
            <w:proofErr w:type="spellEnd"/>
            <w:r w:rsidR="00361D2F" w:rsidRPr="005B12B3">
              <w:rPr>
                <w:rStyle w:val="21"/>
                <w:sz w:val="24"/>
                <w:szCs w:val="24"/>
              </w:rPr>
              <w:t xml:space="preserve"> </w:t>
            </w:r>
            <w:r w:rsidRPr="005B12B3">
              <w:rPr>
                <w:rStyle w:val="21"/>
                <w:sz w:val="24"/>
                <w:szCs w:val="24"/>
              </w:rPr>
              <w:t xml:space="preserve"> сельсовет муниципального района Салаватский район Республики Башкортостан</w:t>
            </w:r>
          </w:p>
        </w:tc>
      </w:tr>
    </w:tbl>
    <w:p w:rsidR="004A1C3D" w:rsidRPr="005B12B3" w:rsidRDefault="004A1C3D" w:rsidP="005B12B3">
      <w:pPr>
        <w:framePr w:w="9067" w:wrap="notBeside" w:vAnchor="text" w:hAnchor="text" w:xAlign="center" w:y="1"/>
        <w:spacing w:after="300" w:line="276" w:lineRule="auto"/>
        <w:rPr>
          <w:rFonts w:ascii="Times New Roman" w:hAnsi="Times New Roman" w:cs="Times New Roman"/>
        </w:rPr>
      </w:pPr>
    </w:p>
    <w:p w:rsidR="004A1C3D" w:rsidRPr="005B12B3" w:rsidRDefault="004A1C3D" w:rsidP="005B12B3">
      <w:pPr>
        <w:spacing w:after="300" w:line="276" w:lineRule="auto"/>
        <w:rPr>
          <w:rFonts w:ascii="Times New Roman" w:hAnsi="Times New Roman" w:cs="Times New Roman"/>
        </w:rPr>
      </w:pPr>
    </w:p>
    <w:p w:rsidR="004A1C3D" w:rsidRPr="005B12B3" w:rsidRDefault="004A1C3D" w:rsidP="005B12B3">
      <w:pPr>
        <w:spacing w:after="300" w:line="276" w:lineRule="auto"/>
        <w:rPr>
          <w:rFonts w:ascii="Times New Roman" w:hAnsi="Times New Roman" w:cs="Times New Roman"/>
        </w:rPr>
        <w:sectPr w:rsidR="004A1C3D" w:rsidRPr="005B12B3" w:rsidSect="009A5CCB">
          <w:pgSz w:w="12240" w:h="15840"/>
          <w:pgMar w:top="862" w:right="1423" w:bottom="2404" w:left="1219" w:header="0" w:footer="6" w:gutter="0"/>
          <w:cols w:space="720"/>
          <w:noEndnote/>
          <w:docGrid w:linePitch="360"/>
        </w:sectPr>
      </w:pPr>
    </w:p>
    <w:p w:rsidR="004A1C3D" w:rsidRPr="005B12B3" w:rsidRDefault="002604C8" w:rsidP="005B12B3">
      <w:pPr>
        <w:pStyle w:val="20"/>
        <w:shd w:val="clear" w:color="auto" w:fill="auto"/>
        <w:spacing w:after="300" w:line="276" w:lineRule="auto"/>
        <w:ind w:left="7480" w:firstLine="0"/>
        <w:jc w:val="both"/>
        <w:rPr>
          <w:sz w:val="24"/>
          <w:szCs w:val="24"/>
        </w:rPr>
      </w:pPr>
      <w:r w:rsidRPr="005B12B3">
        <w:rPr>
          <w:sz w:val="24"/>
          <w:szCs w:val="24"/>
        </w:rPr>
        <w:lastRenderedPageBreak/>
        <w:t>Приложение №</w:t>
      </w:r>
      <w:r w:rsidR="00343F13">
        <w:rPr>
          <w:sz w:val="24"/>
          <w:szCs w:val="24"/>
        </w:rPr>
        <w:t>2</w:t>
      </w:r>
    </w:p>
    <w:p w:rsidR="009A5CCB" w:rsidRDefault="009A5CCB" w:rsidP="009A5CCB">
      <w:pPr>
        <w:pStyle w:val="20"/>
        <w:shd w:val="clear" w:color="auto" w:fill="auto"/>
        <w:spacing w:after="300" w:line="276" w:lineRule="auto"/>
        <w:ind w:left="4956" w:firstLine="0"/>
        <w:jc w:val="both"/>
        <w:rPr>
          <w:sz w:val="24"/>
          <w:szCs w:val="24"/>
        </w:rPr>
      </w:pPr>
      <w:r w:rsidRPr="005B12B3">
        <w:rPr>
          <w:sz w:val="24"/>
          <w:szCs w:val="24"/>
        </w:rPr>
        <w:t xml:space="preserve">к </w:t>
      </w:r>
      <w:r>
        <w:rPr>
          <w:sz w:val="24"/>
          <w:szCs w:val="24"/>
        </w:rPr>
        <w:t>порядку</w:t>
      </w:r>
      <w:r w:rsidRPr="005B12B3">
        <w:rPr>
          <w:sz w:val="24"/>
          <w:szCs w:val="24"/>
        </w:rPr>
        <w:t xml:space="preserve"> применения бюджетной классификации Российской Федерации в части, относящейся к бюджету сельского поселения </w:t>
      </w:r>
      <w:proofErr w:type="spellStart"/>
      <w:r w:rsidR="00361D2F">
        <w:rPr>
          <w:sz w:val="24"/>
          <w:szCs w:val="24"/>
        </w:rPr>
        <w:t>Аркауловский</w:t>
      </w:r>
      <w:proofErr w:type="spellEnd"/>
      <w:r w:rsidR="00361D2F" w:rsidRPr="005B12B3">
        <w:rPr>
          <w:sz w:val="24"/>
          <w:szCs w:val="24"/>
        </w:rPr>
        <w:t xml:space="preserve"> </w:t>
      </w:r>
      <w:r w:rsidRPr="005B12B3">
        <w:rPr>
          <w:sz w:val="24"/>
          <w:szCs w:val="24"/>
        </w:rPr>
        <w:t xml:space="preserve">сельсовет муниципального района </w:t>
      </w:r>
      <w:proofErr w:type="spellStart"/>
      <w:r w:rsidRPr="005B12B3">
        <w:rPr>
          <w:sz w:val="24"/>
          <w:szCs w:val="24"/>
        </w:rPr>
        <w:t>Салаватский</w:t>
      </w:r>
      <w:proofErr w:type="spellEnd"/>
      <w:r w:rsidRPr="005B12B3">
        <w:rPr>
          <w:sz w:val="24"/>
          <w:szCs w:val="24"/>
        </w:rPr>
        <w:t xml:space="preserve"> район Республики Башкортостан</w:t>
      </w:r>
    </w:p>
    <w:p w:rsidR="004A1C3D" w:rsidRPr="005B12B3" w:rsidRDefault="002604C8" w:rsidP="005B12B3">
      <w:pPr>
        <w:pStyle w:val="20"/>
        <w:shd w:val="clear" w:color="auto" w:fill="auto"/>
        <w:spacing w:after="300" w:line="276" w:lineRule="auto"/>
        <w:ind w:left="1200" w:firstLine="0"/>
        <w:rPr>
          <w:sz w:val="24"/>
          <w:szCs w:val="24"/>
        </w:rPr>
      </w:pPr>
      <w:r w:rsidRPr="005B12B3">
        <w:rPr>
          <w:sz w:val="24"/>
          <w:szCs w:val="24"/>
        </w:rPr>
        <w:t>Увязка направлений расходов с программными (непрограммными)</w:t>
      </w:r>
      <w:r w:rsidRPr="005B12B3">
        <w:rPr>
          <w:sz w:val="24"/>
          <w:szCs w:val="24"/>
        </w:rPr>
        <w:br/>
        <w:t xml:space="preserve">статьями целевых статей расходов бюджета сельского поселения </w:t>
      </w:r>
      <w:proofErr w:type="spellStart"/>
      <w:r w:rsidR="00361D2F">
        <w:rPr>
          <w:sz w:val="24"/>
          <w:szCs w:val="24"/>
        </w:rPr>
        <w:t>Аркауловский</w:t>
      </w:r>
      <w:proofErr w:type="spellEnd"/>
      <w:r w:rsidR="00361D2F" w:rsidRPr="005B12B3">
        <w:rPr>
          <w:sz w:val="24"/>
          <w:szCs w:val="24"/>
        </w:rPr>
        <w:t xml:space="preserve"> </w:t>
      </w:r>
      <w:r w:rsidRPr="005B12B3">
        <w:rPr>
          <w:sz w:val="24"/>
          <w:szCs w:val="24"/>
        </w:rPr>
        <w:t xml:space="preserve"> сельсовет</w:t>
      </w:r>
      <w:r w:rsidR="00361D2F">
        <w:rPr>
          <w:sz w:val="24"/>
          <w:szCs w:val="24"/>
        </w:rPr>
        <w:t xml:space="preserve"> </w:t>
      </w:r>
      <w:r w:rsidRPr="005B12B3">
        <w:rPr>
          <w:sz w:val="24"/>
          <w:szCs w:val="24"/>
        </w:rPr>
        <w:t xml:space="preserve">муниципального района </w:t>
      </w:r>
      <w:proofErr w:type="spellStart"/>
      <w:r w:rsidRPr="005B12B3">
        <w:rPr>
          <w:sz w:val="24"/>
          <w:szCs w:val="24"/>
        </w:rPr>
        <w:t>Салаватский</w:t>
      </w:r>
      <w:proofErr w:type="spellEnd"/>
      <w:r w:rsidRPr="005B12B3">
        <w:rPr>
          <w:sz w:val="24"/>
          <w:szCs w:val="24"/>
        </w:rPr>
        <w:t xml:space="preserve"> район Республики Башкортостан</w:t>
      </w:r>
    </w:p>
    <w:tbl>
      <w:tblPr>
        <w:tblW w:w="9918" w:type="dxa"/>
        <w:tblLook w:val="04A0" w:firstRow="1" w:lastRow="0" w:firstColumn="1" w:lastColumn="0" w:noHBand="0" w:noVBand="1"/>
      </w:tblPr>
      <w:tblGrid>
        <w:gridCol w:w="1840"/>
        <w:gridCol w:w="8078"/>
      </w:tblGrid>
      <w:tr w:rsidR="00E36C65" w:rsidRPr="00E36C65" w:rsidTr="00E36C65">
        <w:trPr>
          <w:trHeight w:val="690"/>
        </w:trPr>
        <w:tc>
          <w:tcPr>
            <w:tcW w:w="1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6C65" w:rsidRPr="00E36C65" w:rsidRDefault="00E36C65" w:rsidP="00E36C65">
            <w:pPr>
              <w:widowControl/>
              <w:jc w:val="center"/>
              <w:rPr>
                <w:rFonts w:ascii="Times New Roman" w:eastAsia="Times New Roman" w:hAnsi="Times New Roman" w:cs="Times New Roman"/>
                <w:b/>
                <w:bCs/>
                <w:lang w:bidi="ar-SA"/>
              </w:rPr>
            </w:pPr>
            <w:r w:rsidRPr="00E36C65">
              <w:rPr>
                <w:rStyle w:val="21"/>
                <w:rFonts w:eastAsia="Arial Unicode MS"/>
                <w:sz w:val="24"/>
                <w:szCs w:val="24"/>
              </w:rPr>
              <w:t>код</w:t>
            </w:r>
          </w:p>
        </w:tc>
        <w:tc>
          <w:tcPr>
            <w:tcW w:w="8078" w:type="dxa"/>
            <w:tcBorders>
              <w:top w:val="single" w:sz="4" w:space="0" w:color="000000"/>
              <w:left w:val="single" w:sz="8" w:space="0" w:color="000000"/>
              <w:bottom w:val="single" w:sz="4" w:space="0" w:color="000000"/>
              <w:right w:val="single" w:sz="4" w:space="0" w:color="000000"/>
            </w:tcBorders>
            <w:shd w:val="clear" w:color="auto" w:fill="auto"/>
            <w:vAlign w:val="center"/>
          </w:tcPr>
          <w:p w:rsidR="00E36C65" w:rsidRPr="00E36C65" w:rsidRDefault="00E36C65" w:rsidP="00E36C65">
            <w:pPr>
              <w:widowControl/>
              <w:rPr>
                <w:rFonts w:ascii="Times New Roman" w:eastAsia="Times New Roman" w:hAnsi="Times New Roman" w:cs="Times New Roman"/>
                <w:b/>
                <w:bCs/>
                <w:lang w:bidi="ar-SA"/>
              </w:rPr>
            </w:pPr>
            <w:r w:rsidRPr="00E36C65">
              <w:rPr>
                <w:rStyle w:val="21"/>
                <w:rFonts w:eastAsia="Arial Unicode MS"/>
                <w:sz w:val="24"/>
                <w:szCs w:val="24"/>
              </w:rPr>
              <w:t>Наименование целевой статьи расходов</w:t>
            </w:r>
          </w:p>
        </w:tc>
      </w:tr>
      <w:tr w:rsidR="00E36C65" w:rsidRPr="00E36C65" w:rsidTr="00E36C65">
        <w:trPr>
          <w:trHeight w:val="690"/>
        </w:trPr>
        <w:tc>
          <w:tcPr>
            <w:tcW w:w="184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b/>
                <w:bCs/>
                <w:lang w:bidi="ar-SA"/>
              </w:rPr>
            </w:pPr>
            <w:r w:rsidRPr="00E36C65">
              <w:rPr>
                <w:rFonts w:ascii="Times New Roman" w:eastAsia="Times New Roman" w:hAnsi="Times New Roman" w:cs="Times New Roman"/>
                <w:b/>
                <w:bCs/>
                <w:lang w:bidi="ar-SA"/>
              </w:rPr>
              <w:t>0600000000</w:t>
            </w:r>
          </w:p>
        </w:tc>
        <w:tc>
          <w:tcPr>
            <w:tcW w:w="8078"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b/>
                <w:bCs/>
                <w:lang w:bidi="ar-SA"/>
              </w:rPr>
            </w:pPr>
            <w:r w:rsidRPr="00E36C65">
              <w:rPr>
                <w:rFonts w:ascii="Times New Roman" w:eastAsia="Times New Roman" w:hAnsi="Times New Roman" w:cs="Times New Roman"/>
                <w:b/>
                <w:bCs/>
                <w:lang w:bidi="ar-SA"/>
              </w:rPr>
              <w:t>Муниципальная программа «Качественное жилищно-коммунальное обслуживание в муниципальном районе Салаватский район Республики Башкортостан»</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0600003530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Мероприятия в области жилищного хозяйства</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0600003530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Закупка товаров, работ и услуг для обеспечения государственных (муниципальных) нужд</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0600003530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Иные закупки товаров, работ и услуг для обеспечения государственных (муниципальных) нужд</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0600003530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Прочая закупка товаров, работ и услуг</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0600003530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Закупка энергетических ресурсов</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0600003560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Мероприятия в области коммунального хозяйства</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0600003560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Закупка товаров, работ и услуг для обеспечения государственных (муниципальных) нужд</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0600003560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Иные закупки товаров, работ и услуг для обеспечения государственных (муниципальных) нужд</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0600003560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Прочая закупка товаров, работ и услуг</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0600003610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Уплата взносов на капитальный ремонт в отношении помещений, находящихся в государственной или муниципальной собственности</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0600003610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Закупка товаров, работ и услуг для обеспечения государственных (муниципальных) нужд</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0600003610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Иные закупки товаров, работ и услуг для обеспечения государственных (муниципальных) нужд</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0600003610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Прочая закупка товаров, работ и услуг</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0610000000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Подпрограмма «Благоустройство территорий сельских поселений в муниципальном районе Салаватский район Республики Башкортостан»</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0610100000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Основное мероприятие «Повышение степени благоустройства территорий»</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lastRenderedPageBreak/>
              <w:t>0610106050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Мероприятия по благоустройству территорий населенных пунктов</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0610106050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Закупка товаров, работ и услуг для обеспечения государственных (муниципальных) нужд</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0610106050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Иные закупки товаров, работ и услуг для обеспечения государственных (муниципальных) нужд</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0610106050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Прочая закупка товаров, работ и услуг</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0610106050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Закупка энергетических ресурсов</w:t>
            </w:r>
          </w:p>
        </w:tc>
      </w:tr>
      <w:tr w:rsidR="00E36C65" w:rsidRPr="00E36C65" w:rsidTr="00E36C65">
        <w:trPr>
          <w:trHeight w:val="91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0610174040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Иные межбюджетные трансферты на финансирование мероприятий по благоустройству территорий населенных пунктов, коммунальному хозяйству, обеспечению мер пожарной безопасности, осуществлению дорожной деятельности и охране окружающей среды в границах сельских поселений</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0610174040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Закупка товаров, работ и услуг для обеспечения государственных (муниципальных) нужд</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0610174040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Иные закупки товаров, работ и услуг для обеспечения государственных (муниципальных) нужд</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0610174040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Прочая закупка товаров, работ и услуг</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0610174040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Закупка энергетических ресурсов</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0610174290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Финансирование мероприятий по благоустройству административных центров муниципальных районов Республики Башкортостан</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0610174290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Закупка товаров, работ и услуг для обеспечения государственных (муниципальных) нужд</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0610174290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Иные закупки товаров, работ и услуг для обеспечения государственных (муниципальных) нужд</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0610174290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Прочая закупка товаров, работ и услуг</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b/>
                <w:bCs/>
                <w:lang w:bidi="ar-SA"/>
              </w:rPr>
            </w:pPr>
            <w:r w:rsidRPr="00E36C65">
              <w:rPr>
                <w:rFonts w:ascii="Times New Roman" w:eastAsia="Times New Roman" w:hAnsi="Times New Roman" w:cs="Times New Roman"/>
                <w:b/>
                <w:bCs/>
                <w:lang w:bidi="ar-SA"/>
              </w:rPr>
              <w:t>1300000000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b/>
                <w:bCs/>
                <w:lang w:bidi="ar-SA"/>
              </w:rPr>
            </w:pPr>
            <w:r w:rsidRPr="00E36C65">
              <w:rPr>
                <w:rFonts w:ascii="Times New Roman" w:eastAsia="Times New Roman" w:hAnsi="Times New Roman" w:cs="Times New Roman"/>
                <w:b/>
                <w:bCs/>
                <w:lang w:bidi="ar-SA"/>
              </w:rPr>
              <w:t>Муниципальная программа «Безопасная среда в муниципальном районе Салаватский район Республики Башкортостан»</w:t>
            </w:r>
          </w:p>
        </w:tc>
      </w:tr>
      <w:tr w:rsidR="00E36C65" w:rsidRPr="00E36C65" w:rsidTr="00E36C65">
        <w:trPr>
          <w:trHeight w:val="69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1310000000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 xml:space="preserve">Подпрограмма «Защита населения и территорий от чрезвычайных ситуаций, обеспечение пожарной безопасности и безопасности людей на водных объектах в </w:t>
            </w:r>
            <w:r w:rsidR="00361D2F" w:rsidRPr="00E36C65">
              <w:rPr>
                <w:rFonts w:ascii="Times New Roman" w:eastAsia="Times New Roman" w:hAnsi="Times New Roman" w:cs="Times New Roman"/>
                <w:lang w:bidi="ar-SA"/>
              </w:rPr>
              <w:t>муниципальном</w:t>
            </w:r>
            <w:r w:rsidRPr="00E36C65">
              <w:rPr>
                <w:rFonts w:ascii="Times New Roman" w:eastAsia="Times New Roman" w:hAnsi="Times New Roman" w:cs="Times New Roman"/>
                <w:lang w:bidi="ar-SA"/>
              </w:rPr>
              <w:t xml:space="preserve"> районе </w:t>
            </w:r>
            <w:proofErr w:type="spellStart"/>
            <w:r w:rsidRPr="00E36C65">
              <w:rPr>
                <w:rFonts w:ascii="Times New Roman" w:eastAsia="Times New Roman" w:hAnsi="Times New Roman" w:cs="Times New Roman"/>
                <w:lang w:bidi="ar-SA"/>
              </w:rPr>
              <w:t>Салаватский</w:t>
            </w:r>
            <w:proofErr w:type="spellEnd"/>
            <w:r w:rsidRPr="00E36C65">
              <w:rPr>
                <w:rFonts w:ascii="Times New Roman" w:eastAsia="Times New Roman" w:hAnsi="Times New Roman" w:cs="Times New Roman"/>
                <w:lang w:bidi="ar-SA"/>
              </w:rPr>
              <w:t xml:space="preserve"> район Республики Башкортостан»</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1310100000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Повышение безопасности муниципального района и снижение ущерба при чрезвычайных ситуациях</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1310107500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Резервные фонды местных администраций</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1310107500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Иные бюджетные ассигнования</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1310107500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Резервные средства</w:t>
            </w:r>
          </w:p>
        </w:tc>
      </w:tr>
      <w:tr w:rsidR="00E36C65" w:rsidRPr="00E36C65" w:rsidTr="00E36C65">
        <w:trPr>
          <w:trHeight w:val="69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b/>
                <w:bCs/>
                <w:lang w:bidi="ar-SA"/>
              </w:rPr>
            </w:pPr>
            <w:r w:rsidRPr="00E36C65">
              <w:rPr>
                <w:rFonts w:ascii="Times New Roman" w:eastAsia="Times New Roman" w:hAnsi="Times New Roman" w:cs="Times New Roman"/>
                <w:b/>
                <w:bCs/>
                <w:lang w:bidi="ar-SA"/>
              </w:rPr>
              <w:t>1500000000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b/>
                <w:bCs/>
                <w:lang w:bidi="ar-SA"/>
              </w:rPr>
            </w:pPr>
            <w:r w:rsidRPr="00E36C65">
              <w:rPr>
                <w:rFonts w:ascii="Times New Roman" w:eastAsia="Times New Roman" w:hAnsi="Times New Roman" w:cs="Times New Roman"/>
                <w:b/>
                <w:bCs/>
                <w:lang w:bidi="ar-SA"/>
              </w:rPr>
              <w:t>Муниципальная программа «Управление муниципальными финансами и муниципальным долгом муниципального района Салаватский район Республики Башкортостан»</w:t>
            </w:r>
          </w:p>
        </w:tc>
      </w:tr>
      <w:tr w:rsidR="00E36C65" w:rsidRPr="00E36C65" w:rsidTr="00E36C65">
        <w:trPr>
          <w:trHeight w:val="69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1510000000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Подпрограмма «Совершенствование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1510100000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 xml:space="preserve">Организация планирования и исполнения бюджета МР Салаватский район </w:t>
            </w:r>
            <w:r w:rsidRPr="00E36C65">
              <w:rPr>
                <w:rFonts w:ascii="Times New Roman" w:eastAsia="Times New Roman" w:hAnsi="Times New Roman" w:cs="Times New Roman"/>
                <w:lang w:bidi="ar-SA"/>
              </w:rPr>
              <w:lastRenderedPageBreak/>
              <w:t>РБ</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lastRenderedPageBreak/>
              <w:t>1510151180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Субвенции на осуществление первичного воинского учета на территориях, где отсутствуют военные комиссариаты</w:t>
            </w:r>
          </w:p>
        </w:tc>
      </w:tr>
      <w:tr w:rsidR="00E36C65" w:rsidRPr="00E36C65" w:rsidTr="00E36C65">
        <w:trPr>
          <w:trHeight w:val="69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1510151180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1510151180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Расходы на выплаты персоналу государственных (муниципальных) органов</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1510151180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Фонд оплаты труда государственных (муниципальных) органов</w:t>
            </w:r>
          </w:p>
        </w:tc>
      </w:tr>
      <w:tr w:rsidR="00E36C65" w:rsidRPr="00E36C65" w:rsidTr="00E36C65">
        <w:trPr>
          <w:trHeight w:val="69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1510151180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1510151180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Закупка товаров, работ и услуг для обеспечения государственных (муниципальных) нужд</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1510151180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Иные закупки товаров, работ и услуг для обеспечения государственных (муниципальных) нужд</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1510151180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Прочая закупка товаров, работ и услуг</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b/>
                <w:bCs/>
                <w:lang w:bidi="ar-SA"/>
              </w:rPr>
            </w:pPr>
            <w:r w:rsidRPr="00E36C65">
              <w:rPr>
                <w:rFonts w:ascii="Times New Roman" w:eastAsia="Times New Roman" w:hAnsi="Times New Roman" w:cs="Times New Roman"/>
                <w:b/>
                <w:bCs/>
                <w:lang w:bidi="ar-SA"/>
              </w:rPr>
              <w:t>2100000000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b/>
                <w:bCs/>
                <w:lang w:bidi="ar-SA"/>
              </w:rPr>
            </w:pPr>
            <w:r w:rsidRPr="00E36C65">
              <w:rPr>
                <w:rFonts w:ascii="Times New Roman" w:eastAsia="Times New Roman" w:hAnsi="Times New Roman" w:cs="Times New Roman"/>
                <w:b/>
                <w:bCs/>
                <w:lang w:bidi="ar-SA"/>
              </w:rPr>
              <w:t>Муниципальная программа «Развитие дорожного хозяйства муниципального района Салаватский район Республики Башкортостан»</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2110000000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Подпрограмма «Развитие дорожного хозяйства поселений муниципального района Салаватский район Республики Башкортостан»</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2110100000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Выполнение работ по содержанию, ремонту, капитальному ремонту автомобильных дорог и улично-дорожной сети</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211019Д010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Содержание автомобильных дорог</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211019Д010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Закупка товаров, работ и услуг для обеспечения государственных (муниципальных) нужд</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211019Д010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Иные закупки товаров, работ и услуг для обеспечения государственных (муниципальных) нужд</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211019Д010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Прочая закупка товаров, работ и услуг</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21101SД120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Ремонт и капитальный ремонт автомобильных дорог общего пользования местного значения за счет межбюджетных трансфертов</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21101SД120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Закупка товаров, работ и услуг для обеспечения государственных (муниципальных) нужд</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21101SД120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Иные закупки товаров, работ и услуг для обеспечения государственных (муниципальных) нужд</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21101SД120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Прочая закупка товаров, работ и услуг</w:t>
            </w:r>
          </w:p>
        </w:tc>
      </w:tr>
      <w:tr w:rsidR="00E36C65" w:rsidRPr="00E36C65" w:rsidTr="00E36C65">
        <w:trPr>
          <w:trHeight w:val="69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b/>
                <w:bCs/>
                <w:lang w:bidi="ar-SA"/>
              </w:rPr>
            </w:pPr>
            <w:r w:rsidRPr="00E36C65">
              <w:rPr>
                <w:rFonts w:ascii="Times New Roman" w:eastAsia="Times New Roman" w:hAnsi="Times New Roman" w:cs="Times New Roman"/>
                <w:b/>
                <w:bCs/>
                <w:lang w:bidi="ar-SA"/>
              </w:rPr>
              <w:t>2700000000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b/>
                <w:bCs/>
                <w:lang w:bidi="ar-SA"/>
              </w:rPr>
            </w:pPr>
            <w:r w:rsidRPr="00E36C65">
              <w:rPr>
                <w:rFonts w:ascii="Times New Roman" w:eastAsia="Times New Roman" w:hAnsi="Times New Roman" w:cs="Times New Roman"/>
                <w:b/>
                <w:bCs/>
                <w:lang w:bidi="ar-SA"/>
              </w:rPr>
              <w:t>Муниципальная программа «Развитие муниципальной службы в сельских поселениях муниципального района Салаватский район Республики Башкортостан»</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2710000000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2710000000</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2710100000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программные расходы</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2710102030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Глава муниципального образования</w:t>
            </w:r>
          </w:p>
        </w:tc>
      </w:tr>
      <w:tr w:rsidR="00E36C65" w:rsidRPr="00E36C65" w:rsidTr="00E36C65">
        <w:trPr>
          <w:trHeight w:val="69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lastRenderedPageBreak/>
              <w:t>2710102030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2710102030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Расходы на выплаты персоналу государственных (муниципальных) органов</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2710102030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Фонд оплаты труда государственных (муниципальных) органов</w:t>
            </w:r>
          </w:p>
        </w:tc>
      </w:tr>
      <w:tr w:rsidR="00E36C65" w:rsidRPr="00E36C65" w:rsidTr="00E36C65">
        <w:trPr>
          <w:trHeight w:val="69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2710102030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2710102040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Аппараты органов государственной власти Республики Башкортостан</w:t>
            </w:r>
          </w:p>
        </w:tc>
      </w:tr>
      <w:tr w:rsidR="00E36C65" w:rsidRPr="00E36C65" w:rsidTr="00E36C65">
        <w:trPr>
          <w:trHeight w:val="69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2710102040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2710102040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Расходы на выплаты персоналу государственных (муниципальных) органов</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2710102040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Фонд оплаты труда государственных (муниципальных) органов</w:t>
            </w:r>
          </w:p>
        </w:tc>
      </w:tr>
      <w:tr w:rsidR="00E36C65" w:rsidRPr="00E36C65" w:rsidTr="00E36C65">
        <w:trPr>
          <w:trHeight w:val="69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2710102040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2710102040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Закупка товаров, работ и услуг для обеспечения государственных (муниципальных) нужд</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2710102040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Иные закупки товаров, работ и услуг для обеспечения государственных (муниципальных) нужд</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2710102040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Прочая закупка товаров, работ и услуг</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2710102040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Закупка энергетических ресурсов</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2710102040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Иные бюджетные ассигнования</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2710102040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Уплата налогов, сборов и иных платежей</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2710102040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Уплата налога на имущество организаций и земельного налога</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2710102040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Уплата прочих налогов, сборов</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b/>
                <w:bCs/>
                <w:lang w:bidi="ar-SA"/>
              </w:rPr>
            </w:pPr>
            <w:r w:rsidRPr="00E36C65">
              <w:rPr>
                <w:rFonts w:ascii="Times New Roman" w:eastAsia="Times New Roman" w:hAnsi="Times New Roman" w:cs="Times New Roman"/>
                <w:b/>
                <w:bCs/>
                <w:lang w:bidi="ar-SA"/>
              </w:rPr>
              <w:t>3800000000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b/>
                <w:bCs/>
                <w:lang w:bidi="ar-SA"/>
              </w:rPr>
            </w:pPr>
            <w:r w:rsidRPr="00E36C65">
              <w:rPr>
                <w:rFonts w:ascii="Times New Roman" w:eastAsia="Times New Roman" w:hAnsi="Times New Roman" w:cs="Times New Roman"/>
                <w:b/>
                <w:bCs/>
                <w:lang w:bidi="ar-SA"/>
              </w:rPr>
              <w:t>3800000000</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3800003330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Проведение работ по землеустройству</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3800003330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Закупка товаров, работ и услуг для обеспечения государственных (муниципальных) нужд</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3800003330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Иные закупки товаров, работ и услуг для обеспечения государственных (муниципальных) нужд</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3800003330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Прочая закупка товаров, работ и услуг</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b/>
                <w:bCs/>
                <w:lang w:bidi="ar-SA"/>
              </w:rPr>
            </w:pPr>
            <w:r w:rsidRPr="00E36C65">
              <w:rPr>
                <w:rFonts w:ascii="Times New Roman" w:eastAsia="Times New Roman" w:hAnsi="Times New Roman" w:cs="Times New Roman"/>
                <w:b/>
                <w:bCs/>
                <w:lang w:bidi="ar-SA"/>
              </w:rPr>
              <w:t>9900000000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b/>
                <w:bCs/>
                <w:lang w:bidi="ar-SA"/>
              </w:rPr>
            </w:pPr>
            <w:r w:rsidRPr="00E36C65">
              <w:rPr>
                <w:rFonts w:ascii="Times New Roman" w:eastAsia="Times New Roman" w:hAnsi="Times New Roman" w:cs="Times New Roman"/>
                <w:b/>
                <w:bCs/>
                <w:lang w:bidi="ar-SA"/>
              </w:rPr>
              <w:t>Непрограммные расходы</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9900010470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Меры социальной поддержки и социальные выплаты отдельным категориям граждан, установленные решениями органов местного самоуправления</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9900010470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Закупка товаров, работ и услуг для обеспечения государственных (муниципальных) нужд</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9900010470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Иные закупки товаров, работ и услуг для обеспечения государственных (муниципальных) нужд</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9900010470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Прочая закупка товаров, работ и услуг</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9900074000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Иные безвозмездные и безвозвратные перечисления</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lastRenderedPageBreak/>
              <w:t>9900074000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Межбюджетные трансферты</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9900074000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Иные межбюджетные трансферты</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9900099999</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Условно утвержденные расходы</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9900099999</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Иные средства</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9900099999</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Иные расходы</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9900099999</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Условно утвержденные расходы</w:t>
            </w:r>
          </w:p>
        </w:tc>
      </w:tr>
    </w:tbl>
    <w:p w:rsidR="004A1C3D" w:rsidRPr="005B12B3" w:rsidRDefault="004A1C3D" w:rsidP="005B12B3">
      <w:pPr>
        <w:spacing w:after="300" w:line="276" w:lineRule="auto"/>
        <w:rPr>
          <w:rFonts w:ascii="Times New Roman" w:hAnsi="Times New Roman" w:cs="Times New Roman"/>
        </w:rPr>
        <w:sectPr w:rsidR="004A1C3D" w:rsidRPr="005B12B3" w:rsidSect="009A5CCB">
          <w:pgSz w:w="12240" w:h="15840"/>
          <w:pgMar w:top="862" w:right="1423" w:bottom="2404" w:left="1219" w:header="0" w:footer="6" w:gutter="0"/>
          <w:cols w:space="720"/>
          <w:noEndnote/>
          <w:docGrid w:linePitch="360"/>
        </w:sectPr>
      </w:pPr>
    </w:p>
    <w:p w:rsidR="00E36C65" w:rsidRDefault="002604C8" w:rsidP="00E36C65">
      <w:pPr>
        <w:pStyle w:val="50"/>
        <w:shd w:val="clear" w:color="auto" w:fill="auto"/>
        <w:spacing w:after="300" w:line="276" w:lineRule="auto"/>
        <w:ind w:left="6340"/>
        <w:jc w:val="left"/>
        <w:rPr>
          <w:sz w:val="24"/>
          <w:szCs w:val="24"/>
        </w:rPr>
      </w:pPr>
      <w:r w:rsidRPr="005B12B3">
        <w:rPr>
          <w:sz w:val="24"/>
          <w:szCs w:val="24"/>
        </w:rPr>
        <w:lastRenderedPageBreak/>
        <w:t>Приложение №</w:t>
      </w:r>
      <w:r w:rsidR="00343F13">
        <w:rPr>
          <w:sz w:val="24"/>
          <w:szCs w:val="24"/>
        </w:rPr>
        <w:t xml:space="preserve"> 3</w:t>
      </w:r>
      <w:r w:rsidRPr="005B12B3">
        <w:rPr>
          <w:sz w:val="24"/>
          <w:szCs w:val="24"/>
        </w:rPr>
        <w:t xml:space="preserve"> </w:t>
      </w:r>
      <w:r w:rsidR="00E36C65" w:rsidRPr="00E36C65">
        <w:rPr>
          <w:sz w:val="24"/>
          <w:szCs w:val="24"/>
        </w:rPr>
        <w:t xml:space="preserve">к порядку применения бюджетной классификации Российской Федерации в части, относящейся к бюджету сельского поселения </w:t>
      </w:r>
      <w:proofErr w:type="spellStart"/>
      <w:r w:rsidR="00361D2F">
        <w:rPr>
          <w:sz w:val="24"/>
          <w:szCs w:val="24"/>
        </w:rPr>
        <w:t>Аркауловский</w:t>
      </w:r>
      <w:proofErr w:type="spellEnd"/>
      <w:r w:rsidR="00361D2F" w:rsidRPr="00E36C65">
        <w:rPr>
          <w:sz w:val="24"/>
          <w:szCs w:val="24"/>
        </w:rPr>
        <w:t xml:space="preserve"> </w:t>
      </w:r>
      <w:r w:rsidR="00E36C65" w:rsidRPr="00E36C65">
        <w:rPr>
          <w:sz w:val="24"/>
          <w:szCs w:val="24"/>
        </w:rPr>
        <w:t xml:space="preserve"> сельсовет муниципального района Салаватский район Республики Башкортостан</w:t>
      </w:r>
    </w:p>
    <w:p w:rsidR="004A1C3D" w:rsidRPr="005B12B3" w:rsidRDefault="002604C8" w:rsidP="00E36C65">
      <w:pPr>
        <w:pStyle w:val="50"/>
        <w:shd w:val="clear" w:color="auto" w:fill="auto"/>
        <w:spacing w:after="300" w:line="276" w:lineRule="auto"/>
        <w:jc w:val="center"/>
        <w:rPr>
          <w:sz w:val="24"/>
          <w:szCs w:val="24"/>
        </w:rPr>
      </w:pPr>
      <w:r w:rsidRPr="005B12B3">
        <w:rPr>
          <w:sz w:val="24"/>
          <w:szCs w:val="24"/>
        </w:rPr>
        <w:t>ПЕРЕЧЕНЬ</w:t>
      </w:r>
    </w:p>
    <w:p w:rsidR="004A1C3D" w:rsidRPr="005B12B3" w:rsidRDefault="002604C8" w:rsidP="005B12B3">
      <w:pPr>
        <w:pStyle w:val="20"/>
        <w:shd w:val="clear" w:color="auto" w:fill="auto"/>
        <w:spacing w:after="300" w:line="276" w:lineRule="auto"/>
        <w:ind w:right="120" w:firstLine="0"/>
        <w:rPr>
          <w:sz w:val="24"/>
          <w:szCs w:val="24"/>
        </w:rPr>
      </w:pPr>
      <w:r w:rsidRPr="005B12B3">
        <w:rPr>
          <w:sz w:val="24"/>
          <w:szCs w:val="24"/>
        </w:rPr>
        <w:t>КОДОВ ИСТОЧНИКОВ ФИНАНСИРОВАНИЯ ДЕФИЦИТА БЮДЖЕТА</w:t>
      </w:r>
    </w:p>
    <w:p w:rsidR="00E36C65" w:rsidRPr="005B12B3" w:rsidRDefault="00E36C65" w:rsidP="00E36C65">
      <w:pPr>
        <w:framePr w:w="8726" w:wrap="notBeside" w:vAnchor="text" w:hAnchor="page" w:x="2386" w:y="611"/>
        <w:spacing w:after="300" w:line="276" w:lineRule="auto"/>
        <w:rPr>
          <w:rFonts w:ascii="Times New Roman" w:hAnsi="Times New Roman" w:cs="Times New Roman"/>
        </w:rPr>
      </w:pPr>
    </w:p>
    <w:tbl>
      <w:tblPr>
        <w:tblpPr w:leftFromText="180" w:rightFromText="180" w:vertAnchor="text" w:horzAnchor="margin" w:tblpXSpec="center" w:tblpY="476"/>
        <w:tblOverlap w:val="never"/>
        <w:tblW w:w="8926" w:type="dxa"/>
        <w:tblLayout w:type="fixed"/>
        <w:tblCellMar>
          <w:left w:w="10" w:type="dxa"/>
          <w:right w:w="10" w:type="dxa"/>
        </w:tblCellMar>
        <w:tblLook w:val="0000" w:firstRow="0" w:lastRow="0" w:firstColumn="0" w:lastColumn="0" w:noHBand="0" w:noVBand="0"/>
      </w:tblPr>
      <w:tblGrid>
        <w:gridCol w:w="2986"/>
        <w:gridCol w:w="5940"/>
      </w:tblGrid>
      <w:tr w:rsidR="00E36C65" w:rsidRPr="005B12B3" w:rsidTr="00E36C65">
        <w:trPr>
          <w:trHeight w:hRule="exact" w:val="1310"/>
        </w:trPr>
        <w:tc>
          <w:tcPr>
            <w:tcW w:w="2986" w:type="dxa"/>
            <w:tcBorders>
              <w:top w:val="single" w:sz="4" w:space="0" w:color="auto"/>
              <w:left w:val="single" w:sz="4" w:space="0" w:color="auto"/>
            </w:tcBorders>
            <w:shd w:val="clear" w:color="auto" w:fill="FFFFFF"/>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Код</w:t>
            </w:r>
          </w:p>
        </w:tc>
        <w:tc>
          <w:tcPr>
            <w:tcW w:w="5940" w:type="dxa"/>
            <w:tcBorders>
              <w:top w:val="single" w:sz="4" w:space="0" w:color="auto"/>
              <w:left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both"/>
              <w:rPr>
                <w:sz w:val="24"/>
                <w:szCs w:val="24"/>
              </w:rPr>
            </w:pPr>
            <w:r w:rsidRPr="005B12B3">
              <w:rPr>
                <w:rStyle w:val="29pt"/>
                <w:sz w:val="24"/>
                <w:szCs w:val="24"/>
              </w:rPr>
              <w:t>Наименование кода группы, подгруппы, статьи, вида источника финансирования дефицитов бюджетов, кода • классификации операций сектора государственного управления, относящихся к источникам финансирования дефицитов бюджетов Российской Федерации</w:t>
            </w:r>
          </w:p>
        </w:tc>
      </w:tr>
      <w:tr w:rsidR="00E36C65" w:rsidRPr="005B12B3" w:rsidTr="00E36C65">
        <w:trPr>
          <w:trHeight w:hRule="exact" w:val="442"/>
        </w:trPr>
        <w:tc>
          <w:tcPr>
            <w:tcW w:w="2986" w:type="dxa"/>
            <w:tcBorders>
              <w:top w:val="single" w:sz="4" w:space="0" w:color="auto"/>
              <w:lef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sidRPr="005B12B3">
              <w:rPr>
                <w:rStyle w:val="29pt"/>
                <w:sz w:val="24"/>
                <w:szCs w:val="24"/>
              </w:rPr>
              <w:t>1</w:t>
            </w:r>
          </w:p>
        </w:tc>
        <w:tc>
          <w:tcPr>
            <w:tcW w:w="5940" w:type="dxa"/>
            <w:tcBorders>
              <w:top w:val="single" w:sz="4" w:space="0" w:color="auto"/>
              <w:left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2</w:t>
            </w:r>
          </w:p>
        </w:tc>
      </w:tr>
      <w:tr w:rsidR="00E36C65" w:rsidRPr="005B12B3" w:rsidTr="00E36C65">
        <w:trPr>
          <w:trHeight w:hRule="exact" w:val="672"/>
        </w:trPr>
        <w:tc>
          <w:tcPr>
            <w:tcW w:w="2986" w:type="dxa"/>
            <w:tcBorders>
              <w:top w:val="single" w:sz="4" w:space="0" w:color="auto"/>
              <w:left w:val="single" w:sz="4" w:space="0" w:color="auto"/>
            </w:tcBorders>
            <w:shd w:val="clear" w:color="auto" w:fill="FFFFFF"/>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9pt"/>
                <w:sz w:val="24"/>
                <w:szCs w:val="24"/>
              </w:rPr>
              <w:t>791 01 05 02 01 100000 510</w:t>
            </w:r>
          </w:p>
        </w:tc>
        <w:tc>
          <w:tcPr>
            <w:tcW w:w="5940" w:type="dxa"/>
            <w:tcBorders>
              <w:top w:val="single" w:sz="4" w:space="0" w:color="auto"/>
              <w:left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both"/>
              <w:rPr>
                <w:sz w:val="24"/>
                <w:szCs w:val="24"/>
              </w:rPr>
            </w:pPr>
            <w:r w:rsidRPr="005B12B3">
              <w:rPr>
                <w:rStyle w:val="29pt"/>
                <w:sz w:val="24"/>
                <w:szCs w:val="24"/>
              </w:rPr>
              <w:t>Увеличение прочих остатков денежных средств бюджетов поселений</w:t>
            </w:r>
          </w:p>
        </w:tc>
      </w:tr>
      <w:tr w:rsidR="00E36C65" w:rsidRPr="005B12B3" w:rsidTr="00E36C65">
        <w:trPr>
          <w:trHeight w:hRule="exact" w:val="691"/>
        </w:trPr>
        <w:tc>
          <w:tcPr>
            <w:tcW w:w="2986" w:type="dxa"/>
            <w:tcBorders>
              <w:top w:val="single" w:sz="4" w:space="0" w:color="auto"/>
              <w:left w:val="single" w:sz="4" w:space="0" w:color="auto"/>
              <w:bottom w:val="single" w:sz="4" w:space="0" w:color="auto"/>
            </w:tcBorders>
            <w:shd w:val="clear" w:color="auto" w:fill="FFFFFF"/>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9pt"/>
                <w:sz w:val="24"/>
                <w:szCs w:val="24"/>
              </w:rPr>
              <w:t>791 01 05 02 01 10 0000 610</w:t>
            </w:r>
          </w:p>
        </w:tc>
        <w:tc>
          <w:tcPr>
            <w:tcW w:w="5940" w:type="dxa"/>
            <w:tcBorders>
              <w:top w:val="single" w:sz="4" w:space="0" w:color="auto"/>
              <w:left w:val="single" w:sz="4" w:space="0" w:color="auto"/>
              <w:bottom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both"/>
              <w:rPr>
                <w:sz w:val="24"/>
                <w:szCs w:val="24"/>
              </w:rPr>
            </w:pPr>
            <w:r w:rsidRPr="005B12B3">
              <w:rPr>
                <w:rStyle w:val="29pt"/>
                <w:sz w:val="24"/>
                <w:szCs w:val="24"/>
              </w:rPr>
              <w:t>Уменьшение прочих остатков денежных средств бюджетов поселений</w:t>
            </w:r>
          </w:p>
        </w:tc>
      </w:tr>
    </w:tbl>
    <w:p w:rsidR="004A1C3D" w:rsidRPr="005B12B3" w:rsidRDefault="002604C8" w:rsidP="005B12B3">
      <w:pPr>
        <w:pStyle w:val="20"/>
        <w:shd w:val="clear" w:color="auto" w:fill="auto"/>
        <w:spacing w:after="300" w:line="276" w:lineRule="auto"/>
        <w:ind w:right="120" w:firstLine="0"/>
        <w:rPr>
          <w:sz w:val="24"/>
          <w:szCs w:val="24"/>
        </w:rPr>
      </w:pPr>
      <w:r w:rsidRPr="005B12B3">
        <w:rPr>
          <w:sz w:val="24"/>
          <w:szCs w:val="24"/>
        </w:rPr>
        <w:t>СЕЛЬСКОГО ПОСЕЛЕНИЯ</w:t>
      </w:r>
    </w:p>
    <w:p w:rsidR="004A1C3D" w:rsidRPr="005B12B3" w:rsidRDefault="004A1C3D" w:rsidP="005B12B3">
      <w:pPr>
        <w:spacing w:after="300" w:line="276" w:lineRule="auto"/>
        <w:rPr>
          <w:rFonts w:ascii="Times New Roman" w:hAnsi="Times New Roman" w:cs="Times New Roman"/>
        </w:rPr>
      </w:pPr>
    </w:p>
    <w:p w:rsidR="004A1C3D" w:rsidRPr="005B12B3" w:rsidRDefault="004A1C3D" w:rsidP="005B12B3">
      <w:pPr>
        <w:spacing w:after="300" w:line="276" w:lineRule="auto"/>
        <w:rPr>
          <w:rFonts w:ascii="Times New Roman" w:hAnsi="Times New Roman" w:cs="Times New Roman"/>
        </w:rPr>
        <w:sectPr w:rsidR="004A1C3D" w:rsidRPr="005B12B3" w:rsidSect="009A5CCB">
          <w:pgSz w:w="12240" w:h="15840"/>
          <w:pgMar w:top="862" w:right="1423" w:bottom="2404" w:left="1219" w:header="0" w:footer="6" w:gutter="0"/>
          <w:cols w:space="720"/>
          <w:noEndnote/>
          <w:docGrid w:linePitch="360"/>
        </w:sectPr>
      </w:pPr>
    </w:p>
    <w:p w:rsidR="00E36C65" w:rsidRDefault="002604C8" w:rsidP="00017BDD">
      <w:pPr>
        <w:pStyle w:val="50"/>
        <w:shd w:val="clear" w:color="auto" w:fill="auto"/>
        <w:spacing w:after="300" w:line="276" w:lineRule="auto"/>
        <w:ind w:left="6340"/>
        <w:jc w:val="left"/>
        <w:rPr>
          <w:sz w:val="24"/>
          <w:szCs w:val="24"/>
        </w:rPr>
      </w:pPr>
      <w:r w:rsidRPr="005B12B3">
        <w:rPr>
          <w:sz w:val="24"/>
          <w:szCs w:val="24"/>
        </w:rPr>
        <w:lastRenderedPageBreak/>
        <w:t xml:space="preserve">Приложение </w:t>
      </w:r>
      <w:r w:rsidR="00017BDD">
        <w:rPr>
          <w:sz w:val="24"/>
          <w:szCs w:val="24"/>
          <w:lang w:eastAsia="en-US" w:bidi="en-US"/>
        </w:rPr>
        <w:t xml:space="preserve">№4 </w:t>
      </w:r>
      <w:r w:rsidR="00E36C65" w:rsidRPr="005B12B3">
        <w:rPr>
          <w:sz w:val="24"/>
          <w:szCs w:val="24"/>
        </w:rPr>
        <w:t xml:space="preserve">к </w:t>
      </w:r>
      <w:r w:rsidR="00E36C65">
        <w:rPr>
          <w:sz w:val="24"/>
          <w:szCs w:val="24"/>
        </w:rPr>
        <w:t>порядку</w:t>
      </w:r>
      <w:r w:rsidR="00E36C65" w:rsidRPr="005B12B3">
        <w:rPr>
          <w:sz w:val="24"/>
          <w:szCs w:val="24"/>
        </w:rPr>
        <w:t xml:space="preserve"> применения бюджетной классификации Российской Федерации в части, относящейся к бюджету сельского поселения </w:t>
      </w:r>
      <w:proofErr w:type="spellStart"/>
      <w:r w:rsidR="00361D2F">
        <w:rPr>
          <w:sz w:val="24"/>
          <w:szCs w:val="24"/>
        </w:rPr>
        <w:t>Аркауловский</w:t>
      </w:r>
      <w:proofErr w:type="spellEnd"/>
      <w:r w:rsidR="00361D2F" w:rsidRPr="005B12B3">
        <w:rPr>
          <w:sz w:val="24"/>
          <w:szCs w:val="24"/>
        </w:rPr>
        <w:t xml:space="preserve"> </w:t>
      </w:r>
      <w:r w:rsidR="00E36C65" w:rsidRPr="005B12B3">
        <w:rPr>
          <w:sz w:val="24"/>
          <w:szCs w:val="24"/>
        </w:rPr>
        <w:t xml:space="preserve"> сельсовет муниципального района Салаватский район Республики Башкортостан</w:t>
      </w:r>
    </w:p>
    <w:p w:rsidR="00E36C65" w:rsidRPr="00E36C65" w:rsidRDefault="002604C8" w:rsidP="00E36C65">
      <w:pPr>
        <w:pStyle w:val="a8"/>
        <w:shd w:val="clear" w:color="auto" w:fill="auto"/>
        <w:tabs>
          <w:tab w:val="left" w:leader="underscore" w:pos="1709"/>
          <w:tab w:val="left" w:leader="underscore" w:pos="6912"/>
        </w:tabs>
        <w:spacing w:after="300" w:line="276" w:lineRule="auto"/>
        <w:jc w:val="center"/>
        <w:rPr>
          <w:sz w:val="24"/>
          <w:szCs w:val="24"/>
        </w:rPr>
      </w:pPr>
      <w:r w:rsidRPr="005B12B3">
        <w:rPr>
          <w:sz w:val="24"/>
          <w:szCs w:val="24"/>
        </w:rPr>
        <w:t>ПЕРЕЧЕНЬ</w:t>
      </w:r>
      <w:r w:rsidR="00E36C65" w:rsidRPr="00E36C65">
        <w:rPr>
          <w:sz w:val="24"/>
          <w:szCs w:val="24"/>
        </w:rPr>
        <w:t xml:space="preserve"> </w:t>
      </w:r>
      <w:r w:rsidR="00E36C65" w:rsidRPr="005B12B3">
        <w:rPr>
          <w:sz w:val="24"/>
          <w:szCs w:val="24"/>
        </w:rPr>
        <w:t>КОДОВ СТАТЕЙ, ПОДС</w:t>
      </w:r>
      <w:r w:rsidR="00E36C65">
        <w:rPr>
          <w:sz w:val="24"/>
          <w:szCs w:val="24"/>
        </w:rPr>
        <w:t xml:space="preserve">ТАТЕЙ РАСХОДОВ ОПЕРАЦИЙ СЕКТОРА </w:t>
      </w:r>
      <w:r w:rsidR="00E36C65" w:rsidRPr="00E36C65">
        <w:rPr>
          <w:rStyle w:val="a9"/>
          <w:sz w:val="24"/>
          <w:szCs w:val="24"/>
          <w:u w:val="none"/>
        </w:rPr>
        <w:t>ГОСУДАРСТВЕННОГО УПРАВЛЕНИЯ</w:t>
      </w:r>
    </w:p>
    <w:tbl>
      <w:tblPr>
        <w:tblW w:w="8348" w:type="dxa"/>
        <w:tblInd w:w="152" w:type="dxa"/>
        <w:tblLayout w:type="fixed"/>
        <w:tblCellMar>
          <w:left w:w="10" w:type="dxa"/>
          <w:right w:w="10" w:type="dxa"/>
        </w:tblCellMar>
        <w:tblLook w:val="0000" w:firstRow="0" w:lastRow="0" w:firstColumn="0" w:lastColumn="0" w:noHBand="0" w:noVBand="0"/>
      </w:tblPr>
      <w:tblGrid>
        <w:gridCol w:w="1005"/>
        <w:gridCol w:w="7343"/>
      </w:tblGrid>
      <w:tr w:rsidR="00E36C65" w:rsidRPr="005B12B3" w:rsidTr="00361D2F">
        <w:trPr>
          <w:trHeight w:hRule="exact" w:val="427"/>
        </w:trPr>
        <w:tc>
          <w:tcPr>
            <w:tcW w:w="1005" w:type="dxa"/>
            <w:tcBorders>
              <w:top w:val="single" w:sz="4" w:space="0" w:color="auto"/>
              <w:lef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Код</w:t>
            </w:r>
          </w:p>
        </w:tc>
        <w:tc>
          <w:tcPr>
            <w:tcW w:w="7343" w:type="dxa"/>
            <w:tcBorders>
              <w:top w:val="single" w:sz="4" w:space="0" w:color="auto"/>
              <w:left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sidRPr="005B12B3">
              <w:rPr>
                <w:rStyle w:val="29pt"/>
                <w:sz w:val="24"/>
                <w:szCs w:val="24"/>
              </w:rPr>
              <w:t>Наименование показателя</w:t>
            </w:r>
          </w:p>
        </w:tc>
      </w:tr>
      <w:tr w:rsidR="00E36C65" w:rsidRPr="005B12B3" w:rsidTr="00361D2F">
        <w:trPr>
          <w:trHeight w:hRule="exact" w:val="418"/>
        </w:trPr>
        <w:tc>
          <w:tcPr>
            <w:tcW w:w="1005" w:type="dxa"/>
            <w:tcBorders>
              <w:top w:val="single" w:sz="4" w:space="0" w:color="auto"/>
              <w:left w:val="single" w:sz="4" w:space="0" w:color="auto"/>
            </w:tcBorders>
            <w:shd w:val="clear" w:color="auto" w:fill="FFFFFF"/>
            <w:vAlign w:val="bottom"/>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1</w:t>
            </w:r>
          </w:p>
        </w:tc>
        <w:tc>
          <w:tcPr>
            <w:tcW w:w="7343" w:type="dxa"/>
            <w:tcBorders>
              <w:top w:val="single" w:sz="4" w:space="0" w:color="auto"/>
              <w:left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2</w:t>
            </w:r>
          </w:p>
        </w:tc>
      </w:tr>
      <w:tr w:rsidR="00E36C65" w:rsidRPr="005B12B3" w:rsidTr="00361D2F">
        <w:trPr>
          <w:trHeight w:hRule="exact" w:val="466"/>
        </w:trPr>
        <w:tc>
          <w:tcPr>
            <w:tcW w:w="1005" w:type="dxa"/>
            <w:tcBorders>
              <w:top w:val="single" w:sz="4" w:space="0" w:color="auto"/>
              <w:left w:val="single" w:sz="4" w:space="0" w:color="auto"/>
            </w:tcBorders>
            <w:shd w:val="clear" w:color="auto" w:fill="FFFFFF"/>
            <w:vAlign w:val="bottom"/>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200</w:t>
            </w:r>
          </w:p>
        </w:tc>
        <w:tc>
          <w:tcPr>
            <w:tcW w:w="7343" w:type="dxa"/>
            <w:tcBorders>
              <w:top w:val="single" w:sz="4" w:space="0" w:color="auto"/>
              <w:left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Расходы</w:t>
            </w:r>
          </w:p>
        </w:tc>
      </w:tr>
      <w:tr w:rsidR="00E36C65" w:rsidRPr="005B12B3" w:rsidTr="00361D2F">
        <w:trPr>
          <w:trHeight w:hRule="exact" w:val="466"/>
        </w:trPr>
        <w:tc>
          <w:tcPr>
            <w:tcW w:w="1005" w:type="dxa"/>
            <w:tcBorders>
              <w:top w:val="single" w:sz="4" w:space="0" w:color="auto"/>
              <w:left w:val="single" w:sz="4" w:space="0" w:color="auto"/>
            </w:tcBorders>
            <w:shd w:val="clear" w:color="auto" w:fill="FFFFFF"/>
            <w:vAlign w:val="bottom"/>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21</w:t>
            </w:r>
            <w:r>
              <w:rPr>
                <w:rStyle w:val="21"/>
                <w:sz w:val="24"/>
                <w:szCs w:val="24"/>
              </w:rPr>
              <w:t>1</w:t>
            </w:r>
          </w:p>
        </w:tc>
        <w:tc>
          <w:tcPr>
            <w:tcW w:w="7343" w:type="dxa"/>
            <w:tcBorders>
              <w:top w:val="single" w:sz="4" w:space="0" w:color="auto"/>
              <w:left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Оплата труда и начисления на выплаты по оплате труда</w:t>
            </w:r>
          </w:p>
        </w:tc>
      </w:tr>
      <w:tr w:rsidR="00E36C65" w:rsidRPr="005B12B3" w:rsidTr="00361D2F">
        <w:trPr>
          <w:trHeight w:hRule="exact" w:val="456"/>
        </w:trPr>
        <w:tc>
          <w:tcPr>
            <w:tcW w:w="1005" w:type="dxa"/>
            <w:tcBorders>
              <w:top w:val="single" w:sz="4" w:space="0" w:color="auto"/>
              <w:lef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213</w:t>
            </w:r>
          </w:p>
        </w:tc>
        <w:tc>
          <w:tcPr>
            <w:tcW w:w="7343" w:type="dxa"/>
            <w:tcBorders>
              <w:top w:val="single" w:sz="4" w:space="0" w:color="auto"/>
              <w:left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Начисления на выплаты по оплате труда</w:t>
            </w:r>
          </w:p>
        </w:tc>
      </w:tr>
      <w:tr w:rsidR="00E36C65" w:rsidRPr="005B12B3" w:rsidTr="00361D2F">
        <w:trPr>
          <w:trHeight w:hRule="exact" w:val="461"/>
        </w:trPr>
        <w:tc>
          <w:tcPr>
            <w:tcW w:w="1005" w:type="dxa"/>
            <w:tcBorders>
              <w:top w:val="single" w:sz="4" w:space="0" w:color="auto"/>
              <w:left w:val="single" w:sz="4" w:space="0" w:color="auto"/>
            </w:tcBorders>
            <w:shd w:val="clear" w:color="auto" w:fill="FFFFFF"/>
            <w:vAlign w:val="bottom"/>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220</w:t>
            </w:r>
          </w:p>
        </w:tc>
        <w:tc>
          <w:tcPr>
            <w:tcW w:w="7343" w:type="dxa"/>
            <w:tcBorders>
              <w:top w:val="single" w:sz="4" w:space="0" w:color="auto"/>
              <w:left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Оплата работ, услуг</w:t>
            </w:r>
          </w:p>
        </w:tc>
      </w:tr>
      <w:tr w:rsidR="00E36C65" w:rsidRPr="005B12B3" w:rsidTr="00361D2F">
        <w:trPr>
          <w:trHeight w:hRule="exact" w:val="451"/>
        </w:trPr>
        <w:tc>
          <w:tcPr>
            <w:tcW w:w="1005" w:type="dxa"/>
            <w:tcBorders>
              <w:top w:val="single" w:sz="4" w:space="0" w:color="auto"/>
              <w:left w:val="single" w:sz="4" w:space="0" w:color="auto"/>
            </w:tcBorders>
            <w:shd w:val="clear" w:color="auto" w:fill="FFFFFF"/>
            <w:vAlign w:val="bottom"/>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221</w:t>
            </w:r>
          </w:p>
        </w:tc>
        <w:tc>
          <w:tcPr>
            <w:tcW w:w="7343" w:type="dxa"/>
            <w:tcBorders>
              <w:top w:val="single" w:sz="4" w:space="0" w:color="auto"/>
              <w:left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Услуги связи</w:t>
            </w:r>
          </w:p>
        </w:tc>
      </w:tr>
      <w:tr w:rsidR="00E36C65" w:rsidRPr="005B12B3" w:rsidTr="00361D2F">
        <w:trPr>
          <w:trHeight w:hRule="exact" w:val="461"/>
        </w:trPr>
        <w:tc>
          <w:tcPr>
            <w:tcW w:w="1005" w:type="dxa"/>
            <w:tcBorders>
              <w:top w:val="single" w:sz="4" w:space="0" w:color="auto"/>
              <w:left w:val="single" w:sz="4" w:space="0" w:color="auto"/>
            </w:tcBorders>
            <w:shd w:val="clear" w:color="auto" w:fill="FFFFFF"/>
            <w:vAlign w:val="bottom"/>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222</w:t>
            </w:r>
          </w:p>
        </w:tc>
        <w:tc>
          <w:tcPr>
            <w:tcW w:w="7343" w:type="dxa"/>
            <w:tcBorders>
              <w:top w:val="single" w:sz="4" w:space="0" w:color="auto"/>
              <w:left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Транспортные услуги</w:t>
            </w:r>
          </w:p>
        </w:tc>
      </w:tr>
      <w:tr w:rsidR="00E36C65" w:rsidRPr="005B12B3" w:rsidTr="00361D2F">
        <w:trPr>
          <w:trHeight w:hRule="exact" w:val="470"/>
        </w:trPr>
        <w:tc>
          <w:tcPr>
            <w:tcW w:w="1005" w:type="dxa"/>
            <w:tcBorders>
              <w:top w:val="single" w:sz="4" w:space="0" w:color="auto"/>
              <w:lef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223</w:t>
            </w:r>
          </w:p>
        </w:tc>
        <w:tc>
          <w:tcPr>
            <w:tcW w:w="7343" w:type="dxa"/>
            <w:tcBorders>
              <w:top w:val="single" w:sz="4" w:space="0" w:color="auto"/>
              <w:left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Коммунальные услуги</w:t>
            </w:r>
          </w:p>
        </w:tc>
      </w:tr>
      <w:tr w:rsidR="00E36C65" w:rsidRPr="005B12B3" w:rsidTr="00361D2F">
        <w:trPr>
          <w:trHeight w:hRule="exact" w:val="456"/>
        </w:trPr>
        <w:tc>
          <w:tcPr>
            <w:tcW w:w="1005" w:type="dxa"/>
            <w:tcBorders>
              <w:top w:val="single" w:sz="4" w:space="0" w:color="auto"/>
              <w:lef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223.4</w:t>
            </w:r>
          </w:p>
        </w:tc>
        <w:tc>
          <w:tcPr>
            <w:tcW w:w="7343" w:type="dxa"/>
            <w:tcBorders>
              <w:top w:val="single" w:sz="4" w:space="0" w:color="auto"/>
              <w:left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Оплата услуг холодного водоснабжения</w:t>
            </w:r>
          </w:p>
        </w:tc>
      </w:tr>
      <w:tr w:rsidR="00E36C65" w:rsidRPr="005B12B3" w:rsidTr="00361D2F">
        <w:trPr>
          <w:trHeight w:hRule="exact" w:val="461"/>
        </w:trPr>
        <w:tc>
          <w:tcPr>
            <w:tcW w:w="1005" w:type="dxa"/>
            <w:tcBorders>
              <w:top w:val="single" w:sz="4" w:space="0" w:color="auto"/>
              <w:lef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223.5</w:t>
            </w:r>
          </w:p>
        </w:tc>
        <w:tc>
          <w:tcPr>
            <w:tcW w:w="7343" w:type="dxa"/>
            <w:tcBorders>
              <w:top w:val="single" w:sz="4" w:space="0" w:color="auto"/>
              <w:left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Оплата потребления газа</w:t>
            </w:r>
          </w:p>
        </w:tc>
      </w:tr>
      <w:tr w:rsidR="00E36C65" w:rsidRPr="005B12B3" w:rsidTr="00361D2F">
        <w:trPr>
          <w:trHeight w:hRule="exact" w:val="456"/>
        </w:trPr>
        <w:tc>
          <w:tcPr>
            <w:tcW w:w="1005" w:type="dxa"/>
            <w:tcBorders>
              <w:top w:val="single" w:sz="4" w:space="0" w:color="auto"/>
              <w:lef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223.6</w:t>
            </w:r>
          </w:p>
        </w:tc>
        <w:tc>
          <w:tcPr>
            <w:tcW w:w="7343" w:type="dxa"/>
            <w:tcBorders>
              <w:top w:val="single" w:sz="4" w:space="0" w:color="auto"/>
              <w:left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Оплата потребления электроэнергии</w:t>
            </w:r>
          </w:p>
        </w:tc>
      </w:tr>
      <w:tr w:rsidR="00E36C65" w:rsidRPr="005B12B3" w:rsidTr="00361D2F">
        <w:trPr>
          <w:trHeight w:hRule="exact" w:val="456"/>
        </w:trPr>
        <w:tc>
          <w:tcPr>
            <w:tcW w:w="1005" w:type="dxa"/>
            <w:tcBorders>
              <w:top w:val="single" w:sz="4" w:space="0" w:color="auto"/>
              <w:left w:val="single" w:sz="4" w:space="0" w:color="auto"/>
            </w:tcBorders>
            <w:shd w:val="clear" w:color="auto" w:fill="FFFFFF"/>
            <w:vAlign w:val="bottom"/>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225</w:t>
            </w:r>
          </w:p>
        </w:tc>
        <w:tc>
          <w:tcPr>
            <w:tcW w:w="7343" w:type="dxa"/>
            <w:tcBorders>
              <w:top w:val="single" w:sz="4" w:space="0" w:color="auto"/>
              <w:left w:val="single" w:sz="4" w:space="0" w:color="auto"/>
              <w:right w:val="single" w:sz="4" w:space="0" w:color="auto"/>
            </w:tcBorders>
            <w:shd w:val="clear" w:color="auto" w:fill="FFFFFF"/>
            <w:vAlign w:val="bottom"/>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Работы, услуги по содержанию имущества</w:t>
            </w:r>
          </w:p>
        </w:tc>
      </w:tr>
      <w:tr w:rsidR="00E36C65" w:rsidRPr="005B12B3" w:rsidTr="00361D2F">
        <w:trPr>
          <w:trHeight w:hRule="exact" w:val="461"/>
        </w:trPr>
        <w:tc>
          <w:tcPr>
            <w:tcW w:w="1005" w:type="dxa"/>
            <w:tcBorders>
              <w:top w:val="single" w:sz="4" w:space="0" w:color="auto"/>
              <w:lef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225.1</w:t>
            </w:r>
          </w:p>
        </w:tc>
        <w:tc>
          <w:tcPr>
            <w:tcW w:w="7343" w:type="dxa"/>
            <w:tcBorders>
              <w:top w:val="single" w:sz="4" w:space="0" w:color="auto"/>
              <w:left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Содержание нефинансовых активов в чистоте</w:t>
            </w:r>
          </w:p>
        </w:tc>
      </w:tr>
      <w:tr w:rsidR="00E36C65" w:rsidRPr="005B12B3" w:rsidTr="00361D2F">
        <w:trPr>
          <w:trHeight w:hRule="exact" w:val="466"/>
        </w:trPr>
        <w:tc>
          <w:tcPr>
            <w:tcW w:w="1005" w:type="dxa"/>
            <w:tcBorders>
              <w:top w:val="single" w:sz="4" w:space="0" w:color="auto"/>
              <w:left w:val="single" w:sz="4" w:space="0" w:color="auto"/>
            </w:tcBorders>
            <w:shd w:val="clear" w:color="auto" w:fill="FFFFFF"/>
            <w:vAlign w:val="bottom"/>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225.2</w:t>
            </w:r>
          </w:p>
        </w:tc>
        <w:tc>
          <w:tcPr>
            <w:tcW w:w="7343" w:type="dxa"/>
            <w:tcBorders>
              <w:top w:val="single" w:sz="4" w:space="0" w:color="auto"/>
              <w:left w:val="single" w:sz="4" w:space="0" w:color="auto"/>
              <w:right w:val="single" w:sz="4" w:space="0" w:color="auto"/>
            </w:tcBorders>
            <w:shd w:val="clear" w:color="auto" w:fill="FFFFFF"/>
            <w:vAlign w:val="bottom"/>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Текущий ремонт (ремонт)</w:t>
            </w:r>
          </w:p>
        </w:tc>
      </w:tr>
      <w:tr w:rsidR="00E36C65" w:rsidRPr="005B12B3" w:rsidTr="00361D2F">
        <w:trPr>
          <w:trHeight w:hRule="exact" w:val="466"/>
        </w:trPr>
        <w:tc>
          <w:tcPr>
            <w:tcW w:w="1005" w:type="dxa"/>
            <w:tcBorders>
              <w:top w:val="single" w:sz="4" w:space="0" w:color="auto"/>
              <w:lef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225.6</w:t>
            </w:r>
          </w:p>
        </w:tc>
        <w:tc>
          <w:tcPr>
            <w:tcW w:w="7343" w:type="dxa"/>
            <w:tcBorders>
              <w:top w:val="single" w:sz="4" w:space="0" w:color="auto"/>
              <w:left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Другие расходы по содержанию имущества</w:t>
            </w:r>
          </w:p>
        </w:tc>
      </w:tr>
      <w:tr w:rsidR="00E36C65" w:rsidRPr="005B12B3" w:rsidTr="00361D2F">
        <w:trPr>
          <w:trHeight w:hRule="exact" w:val="470"/>
        </w:trPr>
        <w:tc>
          <w:tcPr>
            <w:tcW w:w="1005" w:type="dxa"/>
            <w:tcBorders>
              <w:top w:val="single" w:sz="4" w:space="0" w:color="auto"/>
              <w:left w:val="single" w:sz="4" w:space="0" w:color="auto"/>
            </w:tcBorders>
            <w:shd w:val="clear" w:color="auto" w:fill="FFFFFF"/>
            <w:vAlign w:val="bottom"/>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226</w:t>
            </w:r>
          </w:p>
        </w:tc>
        <w:tc>
          <w:tcPr>
            <w:tcW w:w="7343" w:type="dxa"/>
            <w:tcBorders>
              <w:top w:val="single" w:sz="4" w:space="0" w:color="auto"/>
              <w:left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Прочие работы, услуги</w:t>
            </w:r>
          </w:p>
        </w:tc>
      </w:tr>
      <w:tr w:rsidR="00E36C65" w:rsidRPr="005B12B3" w:rsidTr="00361D2F">
        <w:trPr>
          <w:trHeight w:hRule="exact" w:val="974"/>
        </w:trPr>
        <w:tc>
          <w:tcPr>
            <w:tcW w:w="1005" w:type="dxa"/>
            <w:tcBorders>
              <w:top w:val="single" w:sz="4" w:space="0" w:color="auto"/>
              <w:lef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lastRenderedPageBreak/>
              <w:t>226.2</w:t>
            </w:r>
          </w:p>
        </w:tc>
        <w:tc>
          <w:tcPr>
            <w:tcW w:w="7343" w:type="dxa"/>
            <w:tcBorders>
              <w:top w:val="single" w:sz="4" w:space="0" w:color="auto"/>
              <w:left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Услуги по разработке схем территориального планирования, градостроительных и технических регламентов, градостроительному зонированию, планировке территорий</w:t>
            </w:r>
          </w:p>
        </w:tc>
      </w:tr>
      <w:tr w:rsidR="00E36C65" w:rsidRPr="005B12B3" w:rsidTr="00361D2F">
        <w:trPr>
          <w:trHeight w:hRule="exact" w:val="480"/>
        </w:trPr>
        <w:tc>
          <w:tcPr>
            <w:tcW w:w="1005" w:type="dxa"/>
            <w:tcBorders>
              <w:top w:val="single" w:sz="4" w:space="0" w:color="auto"/>
              <w:left w:val="single" w:sz="4" w:space="0" w:color="auto"/>
              <w:bottom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226.3</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Проектные и изыскательские работы</w:t>
            </w:r>
          </w:p>
        </w:tc>
      </w:tr>
      <w:tr w:rsidR="00E36C65" w:rsidRPr="005B12B3" w:rsidTr="00361D2F">
        <w:trPr>
          <w:trHeight w:hRule="exact" w:val="480"/>
        </w:trPr>
        <w:tc>
          <w:tcPr>
            <w:tcW w:w="1005" w:type="dxa"/>
            <w:tcBorders>
              <w:top w:val="single" w:sz="4" w:space="0" w:color="auto"/>
              <w:left w:val="single" w:sz="4" w:space="0" w:color="auto"/>
              <w:bottom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226.7</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Услуги в области информационных технологий</w:t>
            </w:r>
          </w:p>
        </w:tc>
      </w:tr>
      <w:tr w:rsidR="00E36C65" w:rsidRPr="005B12B3" w:rsidTr="00361D2F">
        <w:trPr>
          <w:trHeight w:hRule="exact" w:val="480"/>
        </w:trPr>
        <w:tc>
          <w:tcPr>
            <w:tcW w:w="1005" w:type="dxa"/>
            <w:tcBorders>
              <w:top w:val="single" w:sz="4" w:space="0" w:color="auto"/>
              <w:left w:val="single" w:sz="4" w:space="0" w:color="auto"/>
              <w:bottom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left="320" w:firstLine="0"/>
              <w:jc w:val="left"/>
              <w:rPr>
                <w:sz w:val="24"/>
                <w:szCs w:val="24"/>
              </w:rPr>
            </w:pPr>
            <w:r w:rsidRPr="005B12B3">
              <w:rPr>
                <w:rStyle w:val="21"/>
                <w:sz w:val="24"/>
                <w:szCs w:val="24"/>
              </w:rPr>
              <w:t>226.10</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Иные работы и услуги</w:t>
            </w:r>
          </w:p>
        </w:tc>
      </w:tr>
      <w:tr w:rsidR="00E36C65" w:rsidRPr="005B12B3" w:rsidTr="00361D2F">
        <w:trPr>
          <w:trHeight w:hRule="exact" w:val="480"/>
        </w:trPr>
        <w:tc>
          <w:tcPr>
            <w:tcW w:w="1005" w:type="dxa"/>
            <w:tcBorders>
              <w:top w:val="single" w:sz="4" w:space="0" w:color="auto"/>
              <w:left w:val="single" w:sz="4" w:space="0" w:color="auto"/>
              <w:bottom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sidRPr="005B12B3">
              <w:rPr>
                <w:rStyle w:val="29pt"/>
                <w:sz w:val="24"/>
                <w:szCs w:val="24"/>
              </w:rPr>
              <w:t>227</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Страхование</w:t>
            </w:r>
          </w:p>
        </w:tc>
      </w:tr>
      <w:tr w:rsidR="00E36C65" w:rsidRPr="005B12B3" w:rsidTr="00361D2F">
        <w:trPr>
          <w:trHeight w:hRule="exact" w:val="480"/>
        </w:trPr>
        <w:tc>
          <w:tcPr>
            <w:tcW w:w="1005" w:type="dxa"/>
            <w:tcBorders>
              <w:top w:val="single" w:sz="4" w:space="0" w:color="auto"/>
              <w:left w:val="single" w:sz="4" w:space="0" w:color="auto"/>
              <w:bottom w:val="single" w:sz="4" w:space="0" w:color="auto"/>
            </w:tcBorders>
            <w:shd w:val="clear" w:color="auto" w:fill="FFFFFF"/>
            <w:vAlign w:val="bottom"/>
          </w:tcPr>
          <w:p w:rsidR="00E36C65" w:rsidRPr="005B12B3" w:rsidRDefault="00E36C65" w:rsidP="00E36C65">
            <w:pPr>
              <w:pStyle w:val="20"/>
              <w:shd w:val="clear" w:color="auto" w:fill="auto"/>
              <w:spacing w:after="300" w:line="276" w:lineRule="auto"/>
              <w:ind w:firstLine="0"/>
              <w:rPr>
                <w:sz w:val="24"/>
                <w:szCs w:val="24"/>
              </w:rPr>
            </w:pPr>
            <w:r>
              <w:rPr>
                <w:rStyle w:val="21"/>
                <w:sz w:val="24"/>
                <w:szCs w:val="24"/>
              </w:rPr>
              <w:t>250</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bottom"/>
          </w:tcPr>
          <w:p w:rsidR="00E36C65" w:rsidRPr="005B12B3" w:rsidRDefault="00E36C65" w:rsidP="00E36C65">
            <w:pPr>
              <w:pStyle w:val="20"/>
              <w:shd w:val="clear" w:color="auto" w:fill="auto"/>
              <w:spacing w:after="300" w:line="276" w:lineRule="auto"/>
              <w:ind w:firstLine="0"/>
              <w:jc w:val="left"/>
              <w:rPr>
                <w:sz w:val="24"/>
                <w:szCs w:val="24"/>
              </w:rPr>
            </w:pPr>
            <w:r w:rsidRPr="007C6CC2">
              <w:rPr>
                <w:rStyle w:val="21"/>
                <w:sz w:val="24"/>
                <w:szCs w:val="24"/>
              </w:rPr>
              <w:t>Безвозмездные перечисления бюджетам</w:t>
            </w:r>
          </w:p>
        </w:tc>
      </w:tr>
      <w:tr w:rsidR="00E36C65" w:rsidRPr="005B12B3" w:rsidTr="00361D2F">
        <w:trPr>
          <w:trHeight w:hRule="exact" w:val="729"/>
        </w:trPr>
        <w:tc>
          <w:tcPr>
            <w:tcW w:w="1005" w:type="dxa"/>
            <w:tcBorders>
              <w:top w:val="single" w:sz="4" w:space="0" w:color="auto"/>
              <w:left w:val="single" w:sz="4" w:space="0" w:color="auto"/>
              <w:bottom w:val="single" w:sz="4" w:space="0" w:color="auto"/>
            </w:tcBorders>
            <w:shd w:val="clear" w:color="auto" w:fill="FFFFFF"/>
            <w:vAlign w:val="bottom"/>
          </w:tcPr>
          <w:p w:rsidR="00E36C65" w:rsidRPr="005B12B3" w:rsidRDefault="00E36C65" w:rsidP="00E36C65">
            <w:pPr>
              <w:pStyle w:val="20"/>
              <w:shd w:val="clear" w:color="auto" w:fill="auto"/>
              <w:spacing w:after="300" w:line="276" w:lineRule="auto"/>
              <w:ind w:firstLine="0"/>
              <w:rPr>
                <w:sz w:val="24"/>
                <w:szCs w:val="24"/>
              </w:rPr>
            </w:pPr>
            <w:r w:rsidRPr="00FF6CF1">
              <w:rPr>
                <w:rStyle w:val="21"/>
                <w:sz w:val="24"/>
                <w:szCs w:val="24"/>
              </w:rPr>
              <w:t>251.1</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bottom"/>
          </w:tcPr>
          <w:p w:rsidR="00E36C65" w:rsidRPr="005B12B3" w:rsidRDefault="00E36C65" w:rsidP="00E36C65">
            <w:pPr>
              <w:pStyle w:val="20"/>
              <w:shd w:val="clear" w:color="auto" w:fill="auto"/>
              <w:spacing w:after="300" w:line="276" w:lineRule="auto"/>
              <w:ind w:firstLine="0"/>
              <w:jc w:val="left"/>
              <w:rPr>
                <w:sz w:val="24"/>
                <w:szCs w:val="24"/>
              </w:rPr>
            </w:pPr>
            <w:r w:rsidRPr="00FF6CF1">
              <w:rPr>
                <w:rStyle w:val="21"/>
                <w:sz w:val="24"/>
                <w:szCs w:val="24"/>
              </w:rPr>
              <w:t>Перечисления текущего характера другим бюджетам бюджетной системы Российской Федерации (для исключения внутренних оборотов)</w:t>
            </w:r>
          </w:p>
        </w:tc>
      </w:tr>
      <w:tr w:rsidR="00E36C65" w:rsidRPr="005B12B3" w:rsidTr="00361D2F">
        <w:trPr>
          <w:trHeight w:hRule="exact" w:val="480"/>
        </w:trPr>
        <w:tc>
          <w:tcPr>
            <w:tcW w:w="1005" w:type="dxa"/>
            <w:tcBorders>
              <w:top w:val="single" w:sz="4" w:space="0" w:color="auto"/>
              <w:left w:val="single" w:sz="4" w:space="0" w:color="auto"/>
              <w:bottom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290</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Прочие расходы</w:t>
            </w:r>
          </w:p>
        </w:tc>
      </w:tr>
      <w:tr w:rsidR="00E36C65" w:rsidRPr="005B12B3" w:rsidTr="00361D2F">
        <w:trPr>
          <w:trHeight w:hRule="exact" w:val="480"/>
        </w:trPr>
        <w:tc>
          <w:tcPr>
            <w:tcW w:w="1005" w:type="dxa"/>
            <w:tcBorders>
              <w:top w:val="single" w:sz="4" w:space="0" w:color="auto"/>
              <w:left w:val="single" w:sz="4" w:space="0" w:color="auto"/>
              <w:bottom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291</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Налоги, пошлины и сборы</w:t>
            </w:r>
          </w:p>
        </w:tc>
      </w:tr>
      <w:tr w:rsidR="00E36C65" w:rsidRPr="005B12B3" w:rsidTr="00361D2F">
        <w:trPr>
          <w:trHeight w:hRule="exact" w:val="739"/>
        </w:trPr>
        <w:tc>
          <w:tcPr>
            <w:tcW w:w="1005" w:type="dxa"/>
            <w:tcBorders>
              <w:top w:val="single" w:sz="4" w:space="0" w:color="auto"/>
              <w:left w:val="single" w:sz="4" w:space="0" w:color="auto"/>
              <w:bottom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292</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bottom"/>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Штрафы за нарушение законодательства о налогах и сборах, законодательства о страховых взносах</w:t>
            </w:r>
          </w:p>
        </w:tc>
      </w:tr>
      <w:tr w:rsidR="00E36C65" w:rsidRPr="005B12B3" w:rsidTr="00361D2F">
        <w:trPr>
          <w:trHeight w:hRule="exact" w:val="480"/>
        </w:trPr>
        <w:tc>
          <w:tcPr>
            <w:tcW w:w="1005" w:type="dxa"/>
            <w:tcBorders>
              <w:top w:val="single" w:sz="4" w:space="0" w:color="auto"/>
              <w:left w:val="single" w:sz="4" w:space="0" w:color="auto"/>
              <w:bottom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rStyle w:val="21"/>
                <w:sz w:val="24"/>
                <w:szCs w:val="24"/>
              </w:rPr>
            </w:pPr>
            <w:r>
              <w:rPr>
                <w:rStyle w:val="21"/>
                <w:sz w:val="24"/>
                <w:szCs w:val="24"/>
              </w:rPr>
              <w:t>293</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bottom"/>
          </w:tcPr>
          <w:p w:rsidR="00E36C65" w:rsidRPr="007C6CC2" w:rsidRDefault="00E36C65" w:rsidP="00E36C65">
            <w:pPr>
              <w:pStyle w:val="20"/>
              <w:spacing w:after="0" w:line="240" w:lineRule="auto"/>
              <w:ind w:firstLine="0"/>
              <w:jc w:val="left"/>
              <w:rPr>
                <w:rStyle w:val="21"/>
                <w:sz w:val="24"/>
                <w:szCs w:val="24"/>
              </w:rPr>
            </w:pPr>
            <w:r w:rsidRPr="007C6CC2">
              <w:rPr>
                <w:rStyle w:val="21"/>
                <w:sz w:val="24"/>
                <w:szCs w:val="24"/>
              </w:rPr>
              <w:t>Штрафы за нарушение законодательства о закупках и нарушение</w:t>
            </w:r>
          </w:p>
          <w:p w:rsidR="00E36C65" w:rsidRPr="005B12B3" w:rsidRDefault="00E36C65" w:rsidP="00E36C65">
            <w:pPr>
              <w:pStyle w:val="20"/>
              <w:shd w:val="clear" w:color="auto" w:fill="auto"/>
              <w:spacing w:after="0" w:line="240" w:lineRule="auto"/>
              <w:ind w:firstLine="0"/>
              <w:jc w:val="left"/>
              <w:rPr>
                <w:rStyle w:val="21"/>
                <w:sz w:val="24"/>
                <w:szCs w:val="24"/>
              </w:rPr>
            </w:pPr>
            <w:r w:rsidRPr="007C6CC2">
              <w:rPr>
                <w:rStyle w:val="21"/>
                <w:sz w:val="24"/>
                <w:szCs w:val="24"/>
              </w:rPr>
              <w:t>условий контрактов (договоров)</w:t>
            </w:r>
          </w:p>
        </w:tc>
      </w:tr>
      <w:tr w:rsidR="00E36C65" w:rsidRPr="005B12B3" w:rsidTr="00361D2F">
        <w:trPr>
          <w:trHeight w:hRule="exact" w:val="480"/>
        </w:trPr>
        <w:tc>
          <w:tcPr>
            <w:tcW w:w="1005" w:type="dxa"/>
            <w:tcBorders>
              <w:top w:val="single" w:sz="4" w:space="0" w:color="auto"/>
              <w:left w:val="single" w:sz="4" w:space="0" w:color="auto"/>
              <w:bottom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rStyle w:val="21"/>
                <w:sz w:val="24"/>
                <w:szCs w:val="24"/>
              </w:rPr>
            </w:pPr>
            <w:r>
              <w:rPr>
                <w:rStyle w:val="21"/>
                <w:sz w:val="24"/>
                <w:szCs w:val="24"/>
              </w:rPr>
              <w:t>294</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bottom"/>
          </w:tcPr>
          <w:p w:rsidR="00E36C65" w:rsidRPr="005B12B3" w:rsidRDefault="00E36C65" w:rsidP="00E36C65">
            <w:pPr>
              <w:pStyle w:val="20"/>
              <w:shd w:val="clear" w:color="auto" w:fill="auto"/>
              <w:spacing w:after="300" w:line="276" w:lineRule="auto"/>
              <w:ind w:firstLine="0"/>
              <w:jc w:val="left"/>
              <w:rPr>
                <w:rStyle w:val="21"/>
                <w:sz w:val="24"/>
                <w:szCs w:val="24"/>
              </w:rPr>
            </w:pPr>
            <w:r>
              <w:t>Штрафные санкции по долговым обязательствам</w:t>
            </w:r>
          </w:p>
        </w:tc>
      </w:tr>
      <w:tr w:rsidR="00E36C65" w:rsidRPr="005B12B3" w:rsidTr="00361D2F">
        <w:trPr>
          <w:trHeight w:hRule="exact" w:val="480"/>
        </w:trPr>
        <w:tc>
          <w:tcPr>
            <w:tcW w:w="1005" w:type="dxa"/>
            <w:tcBorders>
              <w:top w:val="single" w:sz="4" w:space="0" w:color="auto"/>
              <w:left w:val="single" w:sz="4" w:space="0" w:color="auto"/>
              <w:bottom w:val="single" w:sz="4" w:space="0" w:color="auto"/>
            </w:tcBorders>
            <w:shd w:val="clear" w:color="auto" w:fill="FFFFFF"/>
            <w:vAlign w:val="center"/>
          </w:tcPr>
          <w:p w:rsidR="00E36C65" w:rsidRDefault="00E36C65" w:rsidP="00E36C65">
            <w:pPr>
              <w:pStyle w:val="20"/>
              <w:shd w:val="clear" w:color="auto" w:fill="auto"/>
              <w:spacing w:after="300" w:line="276" w:lineRule="auto"/>
              <w:ind w:firstLine="0"/>
              <w:rPr>
                <w:rStyle w:val="21"/>
                <w:sz w:val="24"/>
                <w:szCs w:val="24"/>
              </w:rPr>
            </w:pPr>
            <w:r>
              <w:rPr>
                <w:rStyle w:val="21"/>
                <w:sz w:val="24"/>
                <w:szCs w:val="24"/>
              </w:rPr>
              <w:t>295</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bottom"/>
          </w:tcPr>
          <w:p w:rsidR="00E36C65" w:rsidRPr="005B12B3" w:rsidRDefault="00E36C65" w:rsidP="00E36C65">
            <w:pPr>
              <w:pStyle w:val="20"/>
              <w:shd w:val="clear" w:color="auto" w:fill="auto"/>
              <w:spacing w:after="300" w:line="276" w:lineRule="auto"/>
              <w:ind w:firstLine="0"/>
              <w:jc w:val="left"/>
              <w:rPr>
                <w:rStyle w:val="21"/>
                <w:sz w:val="24"/>
                <w:szCs w:val="24"/>
              </w:rPr>
            </w:pPr>
            <w:r>
              <w:t>Другие экономические санкции</w:t>
            </w:r>
          </w:p>
        </w:tc>
      </w:tr>
      <w:tr w:rsidR="00E36C65" w:rsidRPr="005B12B3" w:rsidTr="00361D2F">
        <w:trPr>
          <w:trHeight w:hRule="exact" w:val="480"/>
        </w:trPr>
        <w:tc>
          <w:tcPr>
            <w:tcW w:w="1005" w:type="dxa"/>
            <w:tcBorders>
              <w:top w:val="single" w:sz="4" w:space="0" w:color="auto"/>
              <w:left w:val="single" w:sz="4" w:space="0" w:color="auto"/>
              <w:bottom w:val="single" w:sz="4" w:space="0" w:color="auto"/>
            </w:tcBorders>
            <w:shd w:val="clear" w:color="auto" w:fill="FFFFFF"/>
            <w:vAlign w:val="center"/>
          </w:tcPr>
          <w:p w:rsidR="00E36C65" w:rsidRDefault="00E36C65" w:rsidP="00E36C65">
            <w:pPr>
              <w:pStyle w:val="20"/>
              <w:shd w:val="clear" w:color="auto" w:fill="auto"/>
              <w:spacing w:after="300" w:line="276" w:lineRule="auto"/>
              <w:ind w:firstLine="0"/>
              <w:rPr>
                <w:rStyle w:val="21"/>
                <w:sz w:val="24"/>
                <w:szCs w:val="24"/>
              </w:rPr>
            </w:pPr>
            <w:r>
              <w:rPr>
                <w:rStyle w:val="21"/>
                <w:sz w:val="24"/>
                <w:szCs w:val="24"/>
              </w:rPr>
              <w:t>296</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bottom"/>
          </w:tcPr>
          <w:p w:rsidR="00E36C65" w:rsidRDefault="00E36C65" w:rsidP="00E36C65">
            <w:pPr>
              <w:pStyle w:val="20"/>
              <w:shd w:val="clear" w:color="auto" w:fill="auto"/>
              <w:spacing w:after="300" w:line="276" w:lineRule="auto"/>
              <w:ind w:firstLine="0"/>
              <w:jc w:val="left"/>
            </w:pPr>
            <w:r>
              <w:t>Иные выплаты текущего характера физическим лицам</w:t>
            </w:r>
          </w:p>
        </w:tc>
      </w:tr>
      <w:tr w:rsidR="00E36C65" w:rsidRPr="005B12B3" w:rsidTr="00361D2F">
        <w:trPr>
          <w:trHeight w:hRule="exact" w:val="480"/>
        </w:trPr>
        <w:tc>
          <w:tcPr>
            <w:tcW w:w="1005" w:type="dxa"/>
            <w:tcBorders>
              <w:top w:val="single" w:sz="4" w:space="0" w:color="auto"/>
              <w:left w:val="single" w:sz="4" w:space="0" w:color="auto"/>
              <w:bottom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297</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Иные выплаты текущего характера организациям</w:t>
            </w:r>
          </w:p>
        </w:tc>
      </w:tr>
      <w:tr w:rsidR="00E36C65" w:rsidRPr="005B12B3" w:rsidTr="00361D2F">
        <w:trPr>
          <w:trHeight w:hRule="exact" w:val="480"/>
        </w:trPr>
        <w:tc>
          <w:tcPr>
            <w:tcW w:w="1005" w:type="dxa"/>
            <w:tcBorders>
              <w:top w:val="single" w:sz="4" w:space="0" w:color="auto"/>
              <w:left w:val="single" w:sz="4" w:space="0" w:color="auto"/>
              <w:bottom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300</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Поступление нефинансовых активов</w:t>
            </w:r>
          </w:p>
        </w:tc>
      </w:tr>
      <w:tr w:rsidR="00E36C65" w:rsidRPr="005B12B3" w:rsidTr="00361D2F">
        <w:trPr>
          <w:trHeight w:hRule="exact" w:val="480"/>
        </w:trPr>
        <w:tc>
          <w:tcPr>
            <w:tcW w:w="1005" w:type="dxa"/>
            <w:tcBorders>
              <w:top w:val="single" w:sz="4" w:space="0" w:color="auto"/>
              <w:left w:val="single" w:sz="4" w:space="0" w:color="auto"/>
              <w:bottom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rStyle w:val="21"/>
                <w:sz w:val="24"/>
                <w:szCs w:val="24"/>
              </w:rPr>
            </w:pPr>
            <w:r>
              <w:rPr>
                <w:rStyle w:val="21"/>
                <w:sz w:val="24"/>
                <w:szCs w:val="24"/>
              </w:rPr>
              <w:t>310</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rStyle w:val="21"/>
                <w:sz w:val="24"/>
                <w:szCs w:val="24"/>
              </w:rPr>
            </w:pPr>
            <w:r w:rsidRPr="00E36C65">
              <w:rPr>
                <w:rStyle w:val="21"/>
                <w:sz w:val="24"/>
                <w:szCs w:val="24"/>
              </w:rPr>
              <w:t>Увеличение стоимости основных средств</w:t>
            </w:r>
          </w:p>
        </w:tc>
      </w:tr>
      <w:tr w:rsidR="00E36C65" w:rsidRPr="005B12B3" w:rsidTr="00361D2F">
        <w:trPr>
          <w:trHeight w:hRule="exact" w:val="577"/>
        </w:trPr>
        <w:tc>
          <w:tcPr>
            <w:tcW w:w="1005" w:type="dxa"/>
            <w:tcBorders>
              <w:top w:val="single" w:sz="4" w:space="0" w:color="auto"/>
              <w:left w:val="single" w:sz="4" w:space="0" w:color="auto"/>
              <w:bottom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Pr>
                <w:rStyle w:val="21"/>
                <w:sz w:val="24"/>
                <w:szCs w:val="24"/>
              </w:rPr>
              <w:t>311</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t>Увеличение стоимости основных средств, осуществляемое в рамках бюджетных инвестиций</w:t>
            </w:r>
          </w:p>
        </w:tc>
      </w:tr>
      <w:tr w:rsidR="00E36C65" w:rsidRPr="005B12B3" w:rsidTr="00361D2F">
        <w:trPr>
          <w:trHeight w:hRule="exact" w:val="480"/>
        </w:trPr>
        <w:tc>
          <w:tcPr>
            <w:tcW w:w="1005" w:type="dxa"/>
            <w:tcBorders>
              <w:top w:val="single" w:sz="4" w:space="0" w:color="auto"/>
              <w:left w:val="single" w:sz="4" w:space="0" w:color="auto"/>
              <w:bottom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312</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t>Иные расходы, связанные с увеличением стоимости основных средств»</w:t>
            </w:r>
          </w:p>
        </w:tc>
      </w:tr>
      <w:tr w:rsidR="00E36C65" w:rsidRPr="005B12B3" w:rsidTr="00361D2F">
        <w:trPr>
          <w:trHeight w:hRule="exact" w:val="480"/>
        </w:trPr>
        <w:tc>
          <w:tcPr>
            <w:tcW w:w="1005" w:type="dxa"/>
            <w:tcBorders>
              <w:top w:val="single" w:sz="4" w:space="0" w:color="auto"/>
              <w:left w:val="single" w:sz="4" w:space="0" w:color="auto"/>
              <w:bottom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340</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Увеличение стоимости материальных запасов</w:t>
            </w:r>
          </w:p>
        </w:tc>
      </w:tr>
      <w:tr w:rsidR="00E36C65" w:rsidRPr="005B12B3" w:rsidTr="00361D2F">
        <w:trPr>
          <w:trHeight w:hRule="exact" w:val="480"/>
        </w:trPr>
        <w:tc>
          <w:tcPr>
            <w:tcW w:w="1005" w:type="dxa"/>
            <w:tcBorders>
              <w:top w:val="single" w:sz="4" w:space="0" w:color="auto"/>
              <w:left w:val="single" w:sz="4" w:space="0" w:color="auto"/>
              <w:bottom w:val="single" w:sz="4" w:space="0" w:color="auto"/>
            </w:tcBorders>
            <w:shd w:val="clear" w:color="auto" w:fill="FFFFFF"/>
            <w:vAlign w:val="bottom"/>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343</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bottom"/>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Увеличение стоимости горюче-смазочных материалов</w:t>
            </w:r>
          </w:p>
        </w:tc>
      </w:tr>
      <w:tr w:rsidR="00E36C65" w:rsidRPr="005B12B3" w:rsidTr="00361D2F">
        <w:trPr>
          <w:trHeight w:hRule="exact" w:val="480"/>
        </w:trPr>
        <w:tc>
          <w:tcPr>
            <w:tcW w:w="1005" w:type="dxa"/>
            <w:tcBorders>
              <w:top w:val="single" w:sz="4" w:space="0" w:color="auto"/>
              <w:left w:val="single" w:sz="4" w:space="0" w:color="auto"/>
              <w:bottom w:val="single" w:sz="4" w:space="0" w:color="auto"/>
            </w:tcBorders>
            <w:shd w:val="clear" w:color="auto" w:fill="FFFFFF"/>
            <w:vAlign w:val="bottom"/>
          </w:tcPr>
          <w:p w:rsidR="00E36C65" w:rsidRPr="005B12B3" w:rsidRDefault="00E36C65" w:rsidP="00E36C65">
            <w:pPr>
              <w:pStyle w:val="20"/>
              <w:shd w:val="clear" w:color="auto" w:fill="auto"/>
              <w:spacing w:after="300" w:line="276" w:lineRule="auto"/>
              <w:ind w:firstLine="0"/>
              <w:rPr>
                <w:rStyle w:val="21"/>
                <w:sz w:val="24"/>
                <w:szCs w:val="24"/>
              </w:rPr>
            </w:pPr>
            <w:r>
              <w:rPr>
                <w:rStyle w:val="21"/>
                <w:sz w:val="24"/>
                <w:szCs w:val="24"/>
              </w:rPr>
              <w:t>343.1</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bottom"/>
          </w:tcPr>
          <w:p w:rsidR="00E36C65" w:rsidRPr="005B12B3" w:rsidRDefault="00E36C65" w:rsidP="00E36C65">
            <w:pPr>
              <w:pStyle w:val="20"/>
              <w:shd w:val="clear" w:color="auto" w:fill="auto"/>
              <w:spacing w:after="300" w:line="276" w:lineRule="auto"/>
              <w:ind w:firstLine="0"/>
              <w:jc w:val="left"/>
              <w:rPr>
                <w:rStyle w:val="21"/>
                <w:sz w:val="24"/>
                <w:szCs w:val="24"/>
              </w:rPr>
            </w:pPr>
            <w:r>
              <w:t>Увеличение стоимости топливно-энергетических ресурсов</w:t>
            </w:r>
          </w:p>
        </w:tc>
      </w:tr>
      <w:tr w:rsidR="00E36C65" w:rsidRPr="005B12B3" w:rsidTr="00361D2F">
        <w:trPr>
          <w:trHeight w:hRule="exact" w:val="480"/>
        </w:trPr>
        <w:tc>
          <w:tcPr>
            <w:tcW w:w="1005" w:type="dxa"/>
            <w:tcBorders>
              <w:top w:val="single" w:sz="4" w:space="0" w:color="auto"/>
              <w:left w:val="single" w:sz="4" w:space="0" w:color="auto"/>
              <w:bottom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sidRPr="005B12B3">
              <w:rPr>
                <w:rStyle w:val="29pt"/>
                <w:sz w:val="24"/>
                <w:szCs w:val="24"/>
              </w:rPr>
              <w:t>343.2</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Увеличение стоимости прочих горюче-смазочных материалов</w:t>
            </w:r>
          </w:p>
        </w:tc>
      </w:tr>
      <w:tr w:rsidR="00E36C65" w:rsidRPr="005B12B3" w:rsidTr="00361D2F">
        <w:trPr>
          <w:trHeight w:hRule="exact" w:val="480"/>
        </w:trPr>
        <w:tc>
          <w:tcPr>
            <w:tcW w:w="1005" w:type="dxa"/>
            <w:tcBorders>
              <w:top w:val="single" w:sz="4" w:space="0" w:color="auto"/>
              <w:left w:val="single" w:sz="4" w:space="0" w:color="auto"/>
              <w:bottom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sidRPr="005B12B3">
              <w:rPr>
                <w:rStyle w:val="29pt"/>
                <w:sz w:val="24"/>
                <w:szCs w:val="24"/>
              </w:rPr>
              <w:lastRenderedPageBreak/>
              <w:t>344</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Увеличение стоимости строительных материалов</w:t>
            </w:r>
          </w:p>
        </w:tc>
      </w:tr>
      <w:tr w:rsidR="00E36C65" w:rsidRPr="005B12B3" w:rsidTr="00361D2F">
        <w:trPr>
          <w:trHeight w:hRule="exact" w:val="480"/>
        </w:trPr>
        <w:tc>
          <w:tcPr>
            <w:tcW w:w="1005" w:type="dxa"/>
            <w:tcBorders>
              <w:top w:val="single" w:sz="4" w:space="0" w:color="auto"/>
              <w:left w:val="single" w:sz="4" w:space="0" w:color="auto"/>
              <w:bottom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sidRPr="005B12B3">
              <w:rPr>
                <w:rStyle w:val="29pt"/>
                <w:sz w:val="24"/>
                <w:szCs w:val="24"/>
              </w:rPr>
              <w:t>346</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Увеличение стоимости прочих материальных запасов</w:t>
            </w:r>
          </w:p>
        </w:tc>
      </w:tr>
      <w:tr w:rsidR="00E36C65" w:rsidRPr="005B12B3" w:rsidTr="00017BDD">
        <w:trPr>
          <w:trHeight w:hRule="exact" w:val="610"/>
        </w:trPr>
        <w:tc>
          <w:tcPr>
            <w:tcW w:w="1005" w:type="dxa"/>
            <w:tcBorders>
              <w:top w:val="single" w:sz="4" w:space="0" w:color="auto"/>
              <w:left w:val="single" w:sz="4" w:space="0" w:color="auto"/>
              <w:bottom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rStyle w:val="29pt"/>
                <w:sz w:val="24"/>
                <w:szCs w:val="24"/>
              </w:rPr>
            </w:pPr>
            <w:r>
              <w:rPr>
                <w:rStyle w:val="29pt"/>
                <w:sz w:val="24"/>
                <w:szCs w:val="24"/>
              </w:rPr>
              <w:t>349</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rStyle w:val="21"/>
                <w:sz w:val="24"/>
                <w:szCs w:val="24"/>
              </w:rPr>
            </w:pPr>
            <w:r w:rsidRPr="005963E5">
              <w:rPr>
                <w:rStyle w:val="21"/>
                <w:sz w:val="24"/>
                <w:szCs w:val="24"/>
              </w:rPr>
              <w:t>Увеличение стоимости прочих материальных запасов однократного применения</w:t>
            </w:r>
          </w:p>
        </w:tc>
      </w:tr>
      <w:tr w:rsidR="00E36C65" w:rsidRPr="005B12B3" w:rsidTr="00361D2F">
        <w:trPr>
          <w:trHeight w:hRule="exact" w:val="480"/>
        </w:trPr>
        <w:tc>
          <w:tcPr>
            <w:tcW w:w="1005" w:type="dxa"/>
            <w:tcBorders>
              <w:top w:val="single" w:sz="4" w:space="0" w:color="auto"/>
              <w:left w:val="single" w:sz="4" w:space="0" w:color="auto"/>
              <w:bottom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999</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Условно утвержденные расходы</w:t>
            </w:r>
          </w:p>
        </w:tc>
      </w:tr>
    </w:tbl>
    <w:p w:rsidR="004A1C3D" w:rsidRPr="005B12B3" w:rsidRDefault="004A1C3D" w:rsidP="005B12B3">
      <w:pPr>
        <w:framePr w:w="8875" w:wrap="notBeside" w:vAnchor="text" w:hAnchor="text" w:xAlign="center" w:y="1"/>
        <w:spacing w:after="300" w:line="276" w:lineRule="auto"/>
        <w:rPr>
          <w:rFonts w:ascii="Times New Roman" w:hAnsi="Times New Roman" w:cs="Times New Roman"/>
        </w:rPr>
      </w:pPr>
    </w:p>
    <w:p w:rsidR="004A1C3D" w:rsidRPr="005B12B3" w:rsidRDefault="004A1C3D" w:rsidP="005B12B3">
      <w:pPr>
        <w:spacing w:after="300" w:line="276" w:lineRule="auto"/>
        <w:rPr>
          <w:rFonts w:ascii="Times New Roman" w:hAnsi="Times New Roman" w:cs="Times New Roman"/>
        </w:rPr>
      </w:pPr>
    </w:p>
    <w:p w:rsidR="004A1C3D" w:rsidRPr="005B12B3" w:rsidRDefault="004A1C3D" w:rsidP="005B12B3">
      <w:pPr>
        <w:framePr w:w="8870" w:wrap="notBeside" w:vAnchor="text" w:hAnchor="text" w:xAlign="center" w:y="1"/>
        <w:spacing w:after="300" w:line="276" w:lineRule="auto"/>
        <w:rPr>
          <w:rFonts w:ascii="Times New Roman" w:hAnsi="Times New Roman" w:cs="Times New Roman"/>
        </w:rPr>
      </w:pPr>
    </w:p>
    <w:p w:rsidR="004A1C3D" w:rsidRPr="005B12B3" w:rsidRDefault="004A1C3D" w:rsidP="005B12B3">
      <w:pPr>
        <w:spacing w:after="300" w:line="276" w:lineRule="auto"/>
        <w:rPr>
          <w:rFonts w:ascii="Times New Roman" w:hAnsi="Times New Roman" w:cs="Times New Roman"/>
        </w:rPr>
      </w:pPr>
    </w:p>
    <w:p w:rsidR="004A1C3D" w:rsidRPr="005B12B3" w:rsidRDefault="004A1C3D" w:rsidP="005B12B3">
      <w:pPr>
        <w:spacing w:after="300" w:line="276" w:lineRule="auto"/>
        <w:rPr>
          <w:rFonts w:ascii="Times New Roman" w:hAnsi="Times New Roman" w:cs="Times New Roman"/>
        </w:rPr>
      </w:pPr>
    </w:p>
    <w:sectPr w:rsidR="004A1C3D" w:rsidRPr="005B12B3" w:rsidSect="009A5CCB">
      <w:pgSz w:w="12240" w:h="15840"/>
      <w:pgMar w:top="862" w:right="1423" w:bottom="2404" w:left="1219"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D9C" w:rsidRDefault="00D50D9C">
      <w:r>
        <w:separator/>
      </w:r>
    </w:p>
  </w:endnote>
  <w:endnote w:type="continuationSeparator" w:id="0">
    <w:p w:rsidR="00D50D9C" w:rsidRDefault="00D50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EE7" w:rsidRDefault="008B3EE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D9C" w:rsidRDefault="00D50D9C"/>
  </w:footnote>
  <w:footnote w:type="continuationSeparator" w:id="0">
    <w:p w:rsidR="00D50D9C" w:rsidRDefault="00D50D9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EE7" w:rsidRDefault="008B3EE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055D8"/>
    <w:multiLevelType w:val="multilevel"/>
    <w:tmpl w:val="1D58160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F1213D"/>
    <w:multiLevelType w:val="multilevel"/>
    <w:tmpl w:val="A1A47ADE"/>
    <w:lvl w:ilvl="0">
      <w:start w:val="1"/>
      <w:numFmt w:val="decimal"/>
      <w:lvlText w:val="22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4C0948"/>
    <w:multiLevelType w:val="multilevel"/>
    <w:tmpl w:val="82FEF1D4"/>
    <w:lvl w:ilvl="0">
      <w:start w:val="6"/>
      <w:numFmt w:val="decimal"/>
      <w:lvlText w:val="22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EC60ED"/>
    <w:multiLevelType w:val="multilevel"/>
    <w:tmpl w:val="84D8EDA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E2018E6"/>
    <w:multiLevelType w:val="multilevel"/>
    <w:tmpl w:val="C56C4024"/>
    <w:lvl w:ilvl="0">
      <w:start w:val="7"/>
      <w:numFmt w:val="decimal"/>
      <w:lvlText w:val="22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C607DB"/>
    <w:multiLevelType w:val="multilevel"/>
    <w:tmpl w:val="FEE2B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C051BD1"/>
    <w:multiLevelType w:val="multilevel"/>
    <w:tmpl w:val="A7200F98"/>
    <w:lvl w:ilvl="0">
      <w:start w:val="2"/>
      <w:numFmt w:val="decimal"/>
      <w:lvlText w:val="22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F587497"/>
    <w:multiLevelType w:val="multilevel"/>
    <w:tmpl w:val="51709E7E"/>
    <w:lvl w:ilvl="0">
      <w:start w:val="2019"/>
      <w:numFmt w:val="decimal"/>
      <w:lvlText w:val="06.0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89915BA"/>
    <w:multiLevelType w:val="multilevel"/>
    <w:tmpl w:val="57C69BEC"/>
    <w:lvl w:ilvl="0">
      <w:start w:val="2"/>
      <w:numFmt w:val="decimal"/>
      <w:lvlText w:val="22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0742A11"/>
    <w:multiLevelType w:val="multilevel"/>
    <w:tmpl w:val="FEE2B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1265F49"/>
    <w:multiLevelType w:val="multilevel"/>
    <w:tmpl w:val="8BC21E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32A30DF"/>
    <w:multiLevelType w:val="multilevel"/>
    <w:tmpl w:val="2BF822E4"/>
    <w:lvl w:ilvl="0">
      <w:start w:val="7"/>
      <w:numFmt w:val="decimal"/>
      <w:lvlText w:val="22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4D16F03"/>
    <w:multiLevelType w:val="multilevel"/>
    <w:tmpl w:val="16BA4BEE"/>
    <w:lvl w:ilvl="0">
      <w:start w:val="6"/>
      <w:numFmt w:val="decimal"/>
      <w:lvlText w:val="22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AEE7E87"/>
    <w:multiLevelType w:val="multilevel"/>
    <w:tmpl w:val="BEF412D2"/>
    <w:lvl w:ilvl="0">
      <w:start w:val="2"/>
      <w:numFmt w:val="decimal"/>
      <w:lvlText w:val="34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BCE1796"/>
    <w:multiLevelType w:val="multilevel"/>
    <w:tmpl w:val="FE98B646"/>
    <w:lvl w:ilvl="0">
      <w:start w:val="2020"/>
      <w:numFmt w:val="decimal"/>
      <w:lvlText w:val="08.0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C6408DC"/>
    <w:multiLevelType w:val="multilevel"/>
    <w:tmpl w:val="16FC0C36"/>
    <w:lvl w:ilvl="0">
      <w:start w:val="1"/>
      <w:numFmt w:val="decimal"/>
      <w:lvlText w:val="22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FE121C7"/>
    <w:multiLevelType w:val="multilevel"/>
    <w:tmpl w:val="0F36DC96"/>
    <w:lvl w:ilvl="0">
      <w:start w:val="4"/>
      <w:numFmt w:val="decimal"/>
      <w:lvlText w:val="22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7"/>
  </w:num>
  <w:num w:numId="3">
    <w:abstractNumId w:val="14"/>
  </w:num>
  <w:num w:numId="4">
    <w:abstractNumId w:val="3"/>
  </w:num>
  <w:num w:numId="5">
    <w:abstractNumId w:val="10"/>
  </w:num>
  <w:num w:numId="6">
    <w:abstractNumId w:val="0"/>
  </w:num>
  <w:num w:numId="7">
    <w:abstractNumId w:val="16"/>
  </w:num>
  <w:num w:numId="8">
    <w:abstractNumId w:val="1"/>
  </w:num>
  <w:num w:numId="9">
    <w:abstractNumId w:val="2"/>
  </w:num>
  <w:num w:numId="10">
    <w:abstractNumId w:val="15"/>
  </w:num>
  <w:num w:numId="11">
    <w:abstractNumId w:val="12"/>
  </w:num>
  <w:num w:numId="12">
    <w:abstractNumId w:val="8"/>
  </w:num>
  <w:num w:numId="13">
    <w:abstractNumId w:val="4"/>
  </w:num>
  <w:num w:numId="14">
    <w:abstractNumId w:val="6"/>
  </w:num>
  <w:num w:numId="15">
    <w:abstractNumId w:val="11"/>
  </w:num>
  <w:num w:numId="16">
    <w:abstractNumId w:val="1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C3D"/>
    <w:rsid w:val="00017BDD"/>
    <w:rsid w:val="000211D3"/>
    <w:rsid w:val="0014619E"/>
    <w:rsid w:val="001F2368"/>
    <w:rsid w:val="00232E1A"/>
    <w:rsid w:val="002604C8"/>
    <w:rsid w:val="00343F13"/>
    <w:rsid w:val="00361D2F"/>
    <w:rsid w:val="003A2870"/>
    <w:rsid w:val="003D09FF"/>
    <w:rsid w:val="00477BF3"/>
    <w:rsid w:val="00494A80"/>
    <w:rsid w:val="004A1C3D"/>
    <w:rsid w:val="005615EC"/>
    <w:rsid w:val="00565DC6"/>
    <w:rsid w:val="005963E5"/>
    <w:rsid w:val="005A762B"/>
    <w:rsid w:val="005B12B3"/>
    <w:rsid w:val="007C6CC2"/>
    <w:rsid w:val="007E1332"/>
    <w:rsid w:val="008B3EE7"/>
    <w:rsid w:val="0098292D"/>
    <w:rsid w:val="009A5CCB"/>
    <w:rsid w:val="00A30897"/>
    <w:rsid w:val="00BE5B80"/>
    <w:rsid w:val="00C27534"/>
    <w:rsid w:val="00C27EA1"/>
    <w:rsid w:val="00D50D9C"/>
    <w:rsid w:val="00DB0C3D"/>
    <w:rsid w:val="00E36C65"/>
    <w:rsid w:val="00E63514"/>
    <w:rsid w:val="00F4620D"/>
    <w:rsid w:val="00FF6C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2"/>
      <w:szCs w:val="22"/>
      <w:u w:val="none"/>
    </w:rPr>
  </w:style>
  <w:style w:type="character" w:customStyle="1" w:styleId="Exact">
    <w:name w:val="Подпись к таблице Exact"/>
    <w:basedOn w:val="a0"/>
    <w:rPr>
      <w:rFonts w:ascii="Times New Roman" w:eastAsia="Times New Roman" w:hAnsi="Times New Roman" w:cs="Times New Roman"/>
      <w:b w:val="0"/>
      <w:bCs w:val="0"/>
      <w:i w:val="0"/>
      <w:iCs w:val="0"/>
      <w:smallCaps w:val="0"/>
      <w:strike w:val="0"/>
      <w:sz w:val="22"/>
      <w:szCs w:val="22"/>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2"/>
      <w:szCs w:val="22"/>
      <w:u w:val="none"/>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4">
    <w:name w:val="Колонтитул_"/>
    <w:basedOn w:val="a0"/>
    <w:link w:val="a5"/>
    <w:rPr>
      <w:rFonts w:ascii="MS Gothic" w:eastAsia="MS Gothic" w:hAnsi="MS Gothic" w:cs="MS Gothic"/>
      <w:b w:val="0"/>
      <w:bCs w:val="0"/>
      <w:i w:val="0"/>
      <w:iCs w:val="0"/>
      <w:smallCaps w:val="0"/>
      <w:strike w:val="0"/>
      <w:sz w:val="11"/>
      <w:szCs w:val="11"/>
      <w:u w:val="none"/>
      <w:lang w:val="en-US" w:eastAsia="en-US" w:bidi="en-US"/>
    </w:rPr>
  </w:style>
  <w:style w:type="character" w:customStyle="1" w:styleId="a6">
    <w:name w:val="Колонтитул"/>
    <w:basedOn w:val="a4"/>
    <w:rPr>
      <w:rFonts w:ascii="MS Gothic" w:eastAsia="MS Gothic" w:hAnsi="MS Gothic" w:cs="MS Gothic"/>
      <w:b w:val="0"/>
      <w:bCs w:val="0"/>
      <w:i w:val="0"/>
      <w:iCs w:val="0"/>
      <w:smallCaps w:val="0"/>
      <w:strike w:val="0"/>
      <w:color w:val="000000"/>
      <w:spacing w:val="0"/>
      <w:w w:val="100"/>
      <w:position w:val="0"/>
      <w:sz w:val="11"/>
      <w:szCs w:val="11"/>
      <w:u w:val="none"/>
      <w:lang w:val="en-US" w:eastAsia="en-US" w:bidi="en-US"/>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0"/>
      <w:szCs w:val="30"/>
      <w:u w:val="none"/>
    </w:rPr>
  </w:style>
  <w:style w:type="character" w:customStyle="1" w:styleId="22">
    <w:name w:val="Заголовок №2_"/>
    <w:basedOn w:val="a0"/>
    <w:link w:val="23"/>
    <w:rPr>
      <w:rFonts w:ascii="Times New Roman" w:eastAsia="Times New Roman" w:hAnsi="Times New Roman" w:cs="Times New Roman"/>
      <w:b w:val="0"/>
      <w:bCs w:val="0"/>
      <w:i w:val="0"/>
      <w:iCs w:val="0"/>
      <w:smallCaps w:val="0"/>
      <w:strike w:val="0"/>
      <w:sz w:val="26"/>
      <w:szCs w:val="26"/>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0"/>
      <w:szCs w:val="20"/>
      <w:u w:val="none"/>
    </w:rPr>
  </w:style>
  <w:style w:type="character" w:customStyle="1" w:styleId="24">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22"/>
      <w:szCs w:val="22"/>
      <w:u w:val="none"/>
    </w:rPr>
  </w:style>
  <w:style w:type="character" w:customStyle="1" w:styleId="210pt">
    <w:name w:val="Основной текст (2) + 10 pt;Полужирный"/>
    <w:basedOn w:val="2"/>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21pt">
    <w:name w:val="Основной текст (2) + Интервал 1 pt"/>
    <w:basedOn w:val="2"/>
    <w:rPr>
      <w:rFonts w:ascii="Times New Roman" w:eastAsia="Times New Roman" w:hAnsi="Times New Roman" w:cs="Times New Roman"/>
      <w:b w:val="0"/>
      <w:bCs w:val="0"/>
      <w:i w:val="0"/>
      <w:iCs w:val="0"/>
      <w:smallCaps w:val="0"/>
      <w:strike w:val="0"/>
      <w:color w:val="000000"/>
      <w:spacing w:val="20"/>
      <w:w w:val="100"/>
      <w:position w:val="0"/>
      <w:sz w:val="22"/>
      <w:szCs w:val="22"/>
      <w:u w:val="none"/>
      <w:lang w:val="ru-RU" w:eastAsia="ru-RU" w:bidi="ru-RU"/>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18"/>
      <w:szCs w:val="18"/>
      <w:u w:val="none"/>
    </w:rPr>
  </w:style>
  <w:style w:type="character" w:customStyle="1" w:styleId="6">
    <w:name w:val="Основной текст (6)_"/>
    <w:basedOn w:val="a0"/>
    <w:link w:val="60"/>
    <w:rPr>
      <w:rFonts w:ascii="Franklin Gothic Medium" w:eastAsia="Franklin Gothic Medium" w:hAnsi="Franklin Gothic Medium" w:cs="Franklin Gothic Medium"/>
      <w:b w:val="0"/>
      <w:bCs w:val="0"/>
      <w:i w:val="0"/>
      <w:iCs w:val="0"/>
      <w:smallCaps w:val="0"/>
      <w:strike w:val="0"/>
      <w:sz w:val="17"/>
      <w:szCs w:val="17"/>
      <w:u w:val="none"/>
      <w:lang w:val="en-US" w:eastAsia="en-US" w:bidi="en-US"/>
    </w:rPr>
  </w:style>
  <w:style w:type="character" w:customStyle="1" w:styleId="25">
    <w:name w:val="Основной текст (2) + Малые прописные"/>
    <w:basedOn w:val="2"/>
    <w:rPr>
      <w:rFonts w:ascii="Times New Roman" w:eastAsia="Times New Roman" w:hAnsi="Times New Roman" w:cs="Times New Roman"/>
      <w:b w:val="0"/>
      <w:bCs w:val="0"/>
      <w:i w:val="0"/>
      <w:iCs w:val="0"/>
      <w:smallCaps/>
      <w:strike w:val="0"/>
      <w:color w:val="000000"/>
      <w:spacing w:val="0"/>
      <w:w w:val="100"/>
      <w:position w:val="0"/>
      <w:sz w:val="22"/>
      <w:szCs w:val="22"/>
      <w:u w:val="none"/>
      <w:lang w:val="ru-RU" w:eastAsia="ru-RU" w:bidi="ru-RU"/>
    </w:rPr>
  </w:style>
  <w:style w:type="character" w:customStyle="1" w:styleId="275pt">
    <w:name w:val="Основной текст (2) + 7;5 pt"/>
    <w:basedOn w:val="2"/>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75pt0">
    <w:name w:val="Основной текст (2) + 7;5 pt;Малые прописные"/>
    <w:basedOn w:val="2"/>
    <w:rPr>
      <w:rFonts w:ascii="Times New Roman" w:eastAsia="Times New Roman" w:hAnsi="Times New Roman" w:cs="Times New Roman"/>
      <w:b w:val="0"/>
      <w:bCs w:val="0"/>
      <w:i w:val="0"/>
      <w:iCs w:val="0"/>
      <w:smallCaps/>
      <w:strike w:val="0"/>
      <w:color w:val="000000"/>
      <w:spacing w:val="0"/>
      <w:w w:val="100"/>
      <w:position w:val="0"/>
      <w:sz w:val="15"/>
      <w:szCs w:val="15"/>
      <w:u w:val="none"/>
      <w:lang w:val="ru-RU" w:eastAsia="ru-RU" w:bidi="ru-RU"/>
    </w:rPr>
  </w:style>
  <w:style w:type="character" w:customStyle="1" w:styleId="29pt">
    <w:name w:val="Основной текст (2) + 9 pt"/>
    <w:basedOn w:val="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a7">
    <w:name w:val="Подпись к таблице_"/>
    <w:basedOn w:val="a0"/>
    <w:link w:val="a8"/>
    <w:rPr>
      <w:rFonts w:ascii="Times New Roman" w:eastAsia="Times New Roman" w:hAnsi="Times New Roman" w:cs="Times New Roman"/>
      <w:b w:val="0"/>
      <w:bCs w:val="0"/>
      <w:i w:val="0"/>
      <w:iCs w:val="0"/>
      <w:smallCaps w:val="0"/>
      <w:strike w:val="0"/>
      <w:sz w:val="22"/>
      <w:szCs w:val="22"/>
      <w:u w:val="none"/>
    </w:rPr>
  </w:style>
  <w:style w:type="character" w:customStyle="1" w:styleId="a9">
    <w:name w:val="Подпись к таблице"/>
    <w:basedOn w:val="a7"/>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z w:val="20"/>
      <w:szCs w:val="20"/>
      <w:u w:val="none"/>
    </w:rPr>
  </w:style>
  <w:style w:type="paragraph" w:customStyle="1" w:styleId="20">
    <w:name w:val="Основной текст (2)"/>
    <w:basedOn w:val="a"/>
    <w:link w:val="2"/>
    <w:pPr>
      <w:shd w:val="clear" w:color="auto" w:fill="FFFFFF"/>
      <w:spacing w:after="240" w:line="293" w:lineRule="exact"/>
      <w:ind w:hanging="2020"/>
      <w:jc w:val="center"/>
    </w:pPr>
    <w:rPr>
      <w:rFonts w:ascii="Times New Roman" w:eastAsia="Times New Roman" w:hAnsi="Times New Roman" w:cs="Times New Roman"/>
      <w:sz w:val="22"/>
      <w:szCs w:val="22"/>
    </w:rPr>
  </w:style>
  <w:style w:type="paragraph" w:customStyle="1" w:styleId="a8">
    <w:name w:val="Подпись к таблице"/>
    <w:basedOn w:val="a"/>
    <w:link w:val="a7"/>
    <w:pPr>
      <w:shd w:val="clear" w:color="auto" w:fill="FFFFFF"/>
      <w:spacing w:line="0" w:lineRule="atLeast"/>
    </w:pPr>
    <w:rPr>
      <w:rFonts w:ascii="Times New Roman" w:eastAsia="Times New Roman" w:hAnsi="Times New Roman" w:cs="Times New Roman"/>
      <w:sz w:val="22"/>
      <w:szCs w:val="22"/>
    </w:rPr>
  </w:style>
  <w:style w:type="paragraph" w:customStyle="1" w:styleId="a5">
    <w:name w:val="Колонтитул"/>
    <w:basedOn w:val="a"/>
    <w:link w:val="a4"/>
    <w:pPr>
      <w:shd w:val="clear" w:color="auto" w:fill="FFFFFF"/>
      <w:spacing w:line="0" w:lineRule="atLeast"/>
    </w:pPr>
    <w:rPr>
      <w:rFonts w:ascii="MS Gothic" w:eastAsia="MS Gothic" w:hAnsi="MS Gothic" w:cs="MS Gothic"/>
      <w:sz w:val="11"/>
      <w:szCs w:val="11"/>
      <w:lang w:val="en-US" w:eastAsia="en-US" w:bidi="en-US"/>
    </w:rPr>
  </w:style>
  <w:style w:type="paragraph" w:customStyle="1" w:styleId="10">
    <w:name w:val="Заголовок №1"/>
    <w:basedOn w:val="a"/>
    <w:link w:val="1"/>
    <w:pPr>
      <w:shd w:val="clear" w:color="auto" w:fill="FFFFFF"/>
      <w:spacing w:before="240" w:after="300" w:line="0" w:lineRule="atLeast"/>
      <w:jc w:val="both"/>
      <w:outlineLvl w:val="0"/>
    </w:pPr>
    <w:rPr>
      <w:rFonts w:ascii="Times New Roman" w:eastAsia="Times New Roman" w:hAnsi="Times New Roman" w:cs="Times New Roman"/>
      <w:b/>
      <w:bCs/>
      <w:sz w:val="30"/>
      <w:szCs w:val="30"/>
    </w:rPr>
  </w:style>
  <w:style w:type="paragraph" w:customStyle="1" w:styleId="23">
    <w:name w:val="Заголовок №2"/>
    <w:basedOn w:val="a"/>
    <w:link w:val="22"/>
    <w:pPr>
      <w:shd w:val="clear" w:color="auto" w:fill="FFFFFF"/>
      <w:spacing w:before="300" w:after="300" w:line="0" w:lineRule="atLeast"/>
      <w:ind w:firstLine="720"/>
      <w:jc w:val="both"/>
      <w:outlineLvl w:val="1"/>
    </w:pPr>
    <w:rPr>
      <w:rFonts w:ascii="Times New Roman" w:eastAsia="Times New Roman" w:hAnsi="Times New Roman" w:cs="Times New Roman"/>
      <w:sz w:val="26"/>
      <w:szCs w:val="26"/>
    </w:rPr>
  </w:style>
  <w:style w:type="paragraph" w:customStyle="1" w:styleId="30">
    <w:name w:val="Основной текст (3)"/>
    <w:basedOn w:val="a"/>
    <w:link w:val="3"/>
    <w:pPr>
      <w:shd w:val="clear" w:color="auto" w:fill="FFFFFF"/>
      <w:spacing w:before="300" w:after="240" w:line="240" w:lineRule="exact"/>
      <w:jc w:val="center"/>
    </w:pPr>
    <w:rPr>
      <w:rFonts w:ascii="Times New Roman" w:eastAsia="Times New Roman" w:hAnsi="Times New Roman" w:cs="Times New Roman"/>
      <w:b/>
      <w:bCs/>
      <w:sz w:val="20"/>
      <w:szCs w:val="20"/>
    </w:rPr>
  </w:style>
  <w:style w:type="paragraph" w:customStyle="1" w:styleId="40">
    <w:name w:val="Основной текст (4)"/>
    <w:basedOn w:val="a"/>
    <w:link w:val="4"/>
    <w:pPr>
      <w:shd w:val="clear" w:color="auto" w:fill="FFFFFF"/>
      <w:spacing w:line="254" w:lineRule="exact"/>
      <w:jc w:val="center"/>
    </w:pPr>
    <w:rPr>
      <w:rFonts w:ascii="Times New Roman" w:eastAsia="Times New Roman" w:hAnsi="Times New Roman" w:cs="Times New Roman"/>
      <w:b/>
      <w:bCs/>
      <w:sz w:val="22"/>
      <w:szCs w:val="22"/>
    </w:rPr>
  </w:style>
  <w:style w:type="paragraph" w:customStyle="1" w:styleId="50">
    <w:name w:val="Основной текст (5)"/>
    <w:basedOn w:val="a"/>
    <w:link w:val="5"/>
    <w:pPr>
      <w:shd w:val="clear" w:color="auto" w:fill="FFFFFF"/>
      <w:spacing w:line="0" w:lineRule="atLeast"/>
      <w:jc w:val="right"/>
    </w:pPr>
    <w:rPr>
      <w:rFonts w:ascii="Times New Roman" w:eastAsia="Times New Roman" w:hAnsi="Times New Roman" w:cs="Times New Roman"/>
      <w:sz w:val="18"/>
      <w:szCs w:val="18"/>
    </w:rPr>
  </w:style>
  <w:style w:type="paragraph" w:customStyle="1" w:styleId="60">
    <w:name w:val="Основной текст (6)"/>
    <w:basedOn w:val="a"/>
    <w:link w:val="6"/>
    <w:pPr>
      <w:shd w:val="clear" w:color="auto" w:fill="FFFFFF"/>
      <w:spacing w:line="0" w:lineRule="atLeast"/>
    </w:pPr>
    <w:rPr>
      <w:rFonts w:ascii="Franklin Gothic Medium" w:eastAsia="Franklin Gothic Medium" w:hAnsi="Franklin Gothic Medium" w:cs="Franklin Gothic Medium"/>
      <w:sz w:val="17"/>
      <w:szCs w:val="17"/>
      <w:lang w:val="en-US" w:eastAsia="en-US" w:bidi="en-US"/>
    </w:rPr>
  </w:style>
  <w:style w:type="paragraph" w:customStyle="1" w:styleId="70">
    <w:name w:val="Основной текст (7)"/>
    <w:basedOn w:val="a"/>
    <w:link w:val="7"/>
    <w:pPr>
      <w:shd w:val="clear" w:color="auto" w:fill="FFFFFF"/>
      <w:spacing w:line="0" w:lineRule="atLeast"/>
    </w:pPr>
    <w:rPr>
      <w:rFonts w:ascii="Times New Roman" w:eastAsia="Times New Roman" w:hAnsi="Times New Roman" w:cs="Times New Roman"/>
      <w:sz w:val="20"/>
      <w:szCs w:val="20"/>
    </w:rPr>
  </w:style>
  <w:style w:type="paragraph" w:styleId="aa">
    <w:name w:val="Normal (Web)"/>
    <w:basedOn w:val="a"/>
    <w:uiPriority w:val="99"/>
    <w:semiHidden/>
    <w:unhideWhenUsed/>
    <w:rsid w:val="005B12B3"/>
    <w:pPr>
      <w:widowControl/>
      <w:spacing w:before="100" w:beforeAutospacing="1" w:after="100" w:afterAutospacing="1"/>
    </w:pPr>
    <w:rPr>
      <w:rFonts w:ascii="Times New Roman" w:eastAsiaTheme="minorEastAsia" w:hAnsi="Times New Roman" w:cs="Times New Roman"/>
      <w:color w:val="auto"/>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2"/>
      <w:szCs w:val="22"/>
      <w:u w:val="none"/>
    </w:rPr>
  </w:style>
  <w:style w:type="character" w:customStyle="1" w:styleId="Exact">
    <w:name w:val="Подпись к таблице Exact"/>
    <w:basedOn w:val="a0"/>
    <w:rPr>
      <w:rFonts w:ascii="Times New Roman" w:eastAsia="Times New Roman" w:hAnsi="Times New Roman" w:cs="Times New Roman"/>
      <w:b w:val="0"/>
      <w:bCs w:val="0"/>
      <w:i w:val="0"/>
      <w:iCs w:val="0"/>
      <w:smallCaps w:val="0"/>
      <w:strike w:val="0"/>
      <w:sz w:val="22"/>
      <w:szCs w:val="22"/>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2"/>
      <w:szCs w:val="22"/>
      <w:u w:val="none"/>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4">
    <w:name w:val="Колонтитул_"/>
    <w:basedOn w:val="a0"/>
    <w:link w:val="a5"/>
    <w:rPr>
      <w:rFonts w:ascii="MS Gothic" w:eastAsia="MS Gothic" w:hAnsi="MS Gothic" w:cs="MS Gothic"/>
      <w:b w:val="0"/>
      <w:bCs w:val="0"/>
      <w:i w:val="0"/>
      <w:iCs w:val="0"/>
      <w:smallCaps w:val="0"/>
      <w:strike w:val="0"/>
      <w:sz w:val="11"/>
      <w:szCs w:val="11"/>
      <w:u w:val="none"/>
      <w:lang w:val="en-US" w:eastAsia="en-US" w:bidi="en-US"/>
    </w:rPr>
  </w:style>
  <w:style w:type="character" w:customStyle="1" w:styleId="a6">
    <w:name w:val="Колонтитул"/>
    <w:basedOn w:val="a4"/>
    <w:rPr>
      <w:rFonts w:ascii="MS Gothic" w:eastAsia="MS Gothic" w:hAnsi="MS Gothic" w:cs="MS Gothic"/>
      <w:b w:val="0"/>
      <w:bCs w:val="0"/>
      <w:i w:val="0"/>
      <w:iCs w:val="0"/>
      <w:smallCaps w:val="0"/>
      <w:strike w:val="0"/>
      <w:color w:val="000000"/>
      <w:spacing w:val="0"/>
      <w:w w:val="100"/>
      <w:position w:val="0"/>
      <w:sz w:val="11"/>
      <w:szCs w:val="11"/>
      <w:u w:val="none"/>
      <w:lang w:val="en-US" w:eastAsia="en-US" w:bidi="en-US"/>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0"/>
      <w:szCs w:val="30"/>
      <w:u w:val="none"/>
    </w:rPr>
  </w:style>
  <w:style w:type="character" w:customStyle="1" w:styleId="22">
    <w:name w:val="Заголовок №2_"/>
    <w:basedOn w:val="a0"/>
    <w:link w:val="23"/>
    <w:rPr>
      <w:rFonts w:ascii="Times New Roman" w:eastAsia="Times New Roman" w:hAnsi="Times New Roman" w:cs="Times New Roman"/>
      <w:b w:val="0"/>
      <w:bCs w:val="0"/>
      <w:i w:val="0"/>
      <w:iCs w:val="0"/>
      <w:smallCaps w:val="0"/>
      <w:strike w:val="0"/>
      <w:sz w:val="26"/>
      <w:szCs w:val="26"/>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0"/>
      <w:szCs w:val="20"/>
      <w:u w:val="none"/>
    </w:rPr>
  </w:style>
  <w:style w:type="character" w:customStyle="1" w:styleId="24">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22"/>
      <w:szCs w:val="22"/>
      <w:u w:val="none"/>
    </w:rPr>
  </w:style>
  <w:style w:type="character" w:customStyle="1" w:styleId="210pt">
    <w:name w:val="Основной текст (2) + 10 pt;Полужирный"/>
    <w:basedOn w:val="2"/>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21pt">
    <w:name w:val="Основной текст (2) + Интервал 1 pt"/>
    <w:basedOn w:val="2"/>
    <w:rPr>
      <w:rFonts w:ascii="Times New Roman" w:eastAsia="Times New Roman" w:hAnsi="Times New Roman" w:cs="Times New Roman"/>
      <w:b w:val="0"/>
      <w:bCs w:val="0"/>
      <w:i w:val="0"/>
      <w:iCs w:val="0"/>
      <w:smallCaps w:val="0"/>
      <w:strike w:val="0"/>
      <w:color w:val="000000"/>
      <w:spacing w:val="20"/>
      <w:w w:val="100"/>
      <w:position w:val="0"/>
      <w:sz w:val="22"/>
      <w:szCs w:val="22"/>
      <w:u w:val="none"/>
      <w:lang w:val="ru-RU" w:eastAsia="ru-RU" w:bidi="ru-RU"/>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18"/>
      <w:szCs w:val="18"/>
      <w:u w:val="none"/>
    </w:rPr>
  </w:style>
  <w:style w:type="character" w:customStyle="1" w:styleId="6">
    <w:name w:val="Основной текст (6)_"/>
    <w:basedOn w:val="a0"/>
    <w:link w:val="60"/>
    <w:rPr>
      <w:rFonts w:ascii="Franklin Gothic Medium" w:eastAsia="Franklin Gothic Medium" w:hAnsi="Franklin Gothic Medium" w:cs="Franklin Gothic Medium"/>
      <w:b w:val="0"/>
      <w:bCs w:val="0"/>
      <w:i w:val="0"/>
      <w:iCs w:val="0"/>
      <w:smallCaps w:val="0"/>
      <w:strike w:val="0"/>
      <w:sz w:val="17"/>
      <w:szCs w:val="17"/>
      <w:u w:val="none"/>
      <w:lang w:val="en-US" w:eastAsia="en-US" w:bidi="en-US"/>
    </w:rPr>
  </w:style>
  <w:style w:type="character" w:customStyle="1" w:styleId="25">
    <w:name w:val="Основной текст (2) + Малые прописные"/>
    <w:basedOn w:val="2"/>
    <w:rPr>
      <w:rFonts w:ascii="Times New Roman" w:eastAsia="Times New Roman" w:hAnsi="Times New Roman" w:cs="Times New Roman"/>
      <w:b w:val="0"/>
      <w:bCs w:val="0"/>
      <w:i w:val="0"/>
      <w:iCs w:val="0"/>
      <w:smallCaps/>
      <w:strike w:val="0"/>
      <w:color w:val="000000"/>
      <w:spacing w:val="0"/>
      <w:w w:val="100"/>
      <w:position w:val="0"/>
      <w:sz w:val="22"/>
      <w:szCs w:val="22"/>
      <w:u w:val="none"/>
      <w:lang w:val="ru-RU" w:eastAsia="ru-RU" w:bidi="ru-RU"/>
    </w:rPr>
  </w:style>
  <w:style w:type="character" w:customStyle="1" w:styleId="275pt">
    <w:name w:val="Основной текст (2) + 7;5 pt"/>
    <w:basedOn w:val="2"/>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75pt0">
    <w:name w:val="Основной текст (2) + 7;5 pt;Малые прописные"/>
    <w:basedOn w:val="2"/>
    <w:rPr>
      <w:rFonts w:ascii="Times New Roman" w:eastAsia="Times New Roman" w:hAnsi="Times New Roman" w:cs="Times New Roman"/>
      <w:b w:val="0"/>
      <w:bCs w:val="0"/>
      <w:i w:val="0"/>
      <w:iCs w:val="0"/>
      <w:smallCaps/>
      <w:strike w:val="0"/>
      <w:color w:val="000000"/>
      <w:spacing w:val="0"/>
      <w:w w:val="100"/>
      <w:position w:val="0"/>
      <w:sz w:val="15"/>
      <w:szCs w:val="15"/>
      <w:u w:val="none"/>
      <w:lang w:val="ru-RU" w:eastAsia="ru-RU" w:bidi="ru-RU"/>
    </w:rPr>
  </w:style>
  <w:style w:type="character" w:customStyle="1" w:styleId="29pt">
    <w:name w:val="Основной текст (2) + 9 pt"/>
    <w:basedOn w:val="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a7">
    <w:name w:val="Подпись к таблице_"/>
    <w:basedOn w:val="a0"/>
    <w:link w:val="a8"/>
    <w:rPr>
      <w:rFonts w:ascii="Times New Roman" w:eastAsia="Times New Roman" w:hAnsi="Times New Roman" w:cs="Times New Roman"/>
      <w:b w:val="0"/>
      <w:bCs w:val="0"/>
      <w:i w:val="0"/>
      <w:iCs w:val="0"/>
      <w:smallCaps w:val="0"/>
      <w:strike w:val="0"/>
      <w:sz w:val="22"/>
      <w:szCs w:val="22"/>
      <w:u w:val="none"/>
    </w:rPr>
  </w:style>
  <w:style w:type="character" w:customStyle="1" w:styleId="a9">
    <w:name w:val="Подпись к таблице"/>
    <w:basedOn w:val="a7"/>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z w:val="20"/>
      <w:szCs w:val="20"/>
      <w:u w:val="none"/>
    </w:rPr>
  </w:style>
  <w:style w:type="paragraph" w:customStyle="1" w:styleId="20">
    <w:name w:val="Основной текст (2)"/>
    <w:basedOn w:val="a"/>
    <w:link w:val="2"/>
    <w:pPr>
      <w:shd w:val="clear" w:color="auto" w:fill="FFFFFF"/>
      <w:spacing w:after="240" w:line="293" w:lineRule="exact"/>
      <w:ind w:hanging="2020"/>
      <w:jc w:val="center"/>
    </w:pPr>
    <w:rPr>
      <w:rFonts w:ascii="Times New Roman" w:eastAsia="Times New Roman" w:hAnsi="Times New Roman" w:cs="Times New Roman"/>
      <w:sz w:val="22"/>
      <w:szCs w:val="22"/>
    </w:rPr>
  </w:style>
  <w:style w:type="paragraph" w:customStyle="1" w:styleId="a8">
    <w:name w:val="Подпись к таблице"/>
    <w:basedOn w:val="a"/>
    <w:link w:val="a7"/>
    <w:pPr>
      <w:shd w:val="clear" w:color="auto" w:fill="FFFFFF"/>
      <w:spacing w:line="0" w:lineRule="atLeast"/>
    </w:pPr>
    <w:rPr>
      <w:rFonts w:ascii="Times New Roman" w:eastAsia="Times New Roman" w:hAnsi="Times New Roman" w:cs="Times New Roman"/>
      <w:sz w:val="22"/>
      <w:szCs w:val="22"/>
    </w:rPr>
  </w:style>
  <w:style w:type="paragraph" w:customStyle="1" w:styleId="a5">
    <w:name w:val="Колонтитул"/>
    <w:basedOn w:val="a"/>
    <w:link w:val="a4"/>
    <w:pPr>
      <w:shd w:val="clear" w:color="auto" w:fill="FFFFFF"/>
      <w:spacing w:line="0" w:lineRule="atLeast"/>
    </w:pPr>
    <w:rPr>
      <w:rFonts w:ascii="MS Gothic" w:eastAsia="MS Gothic" w:hAnsi="MS Gothic" w:cs="MS Gothic"/>
      <w:sz w:val="11"/>
      <w:szCs w:val="11"/>
      <w:lang w:val="en-US" w:eastAsia="en-US" w:bidi="en-US"/>
    </w:rPr>
  </w:style>
  <w:style w:type="paragraph" w:customStyle="1" w:styleId="10">
    <w:name w:val="Заголовок №1"/>
    <w:basedOn w:val="a"/>
    <w:link w:val="1"/>
    <w:pPr>
      <w:shd w:val="clear" w:color="auto" w:fill="FFFFFF"/>
      <w:spacing w:before="240" w:after="300" w:line="0" w:lineRule="atLeast"/>
      <w:jc w:val="both"/>
      <w:outlineLvl w:val="0"/>
    </w:pPr>
    <w:rPr>
      <w:rFonts w:ascii="Times New Roman" w:eastAsia="Times New Roman" w:hAnsi="Times New Roman" w:cs="Times New Roman"/>
      <w:b/>
      <w:bCs/>
      <w:sz w:val="30"/>
      <w:szCs w:val="30"/>
    </w:rPr>
  </w:style>
  <w:style w:type="paragraph" w:customStyle="1" w:styleId="23">
    <w:name w:val="Заголовок №2"/>
    <w:basedOn w:val="a"/>
    <w:link w:val="22"/>
    <w:pPr>
      <w:shd w:val="clear" w:color="auto" w:fill="FFFFFF"/>
      <w:spacing w:before="300" w:after="300" w:line="0" w:lineRule="atLeast"/>
      <w:ind w:firstLine="720"/>
      <w:jc w:val="both"/>
      <w:outlineLvl w:val="1"/>
    </w:pPr>
    <w:rPr>
      <w:rFonts w:ascii="Times New Roman" w:eastAsia="Times New Roman" w:hAnsi="Times New Roman" w:cs="Times New Roman"/>
      <w:sz w:val="26"/>
      <w:szCs w:val="26"/>
    </w:rPr>
  </w:style>
  <w:style w:type="paragraph" w:customStyle="1" w:styleId="30">
    <w:name w:val="Основной текст (3)"/>
    <w:basedOn w:val="a"/>
    <w:link w:val="3"/>
    <w:pPr>
      <w:shd w:val="clear" w:color="auto" w:fill="FFFFFF"/>
      <w:spacing w:before="300" w:after="240" w:line="240" w:lineRule="exact"/>
      <w:jc w:val="center"/>
    </w:pPr>
    <w:rPr>
      <w:rFonts w:ascii="Times New Roman" w:eastAsia="Times New Roman" w:hAnsi="Times New Roman" w:cs="Times New Roman"/>
      <w:b/>
      <w:bCs/>
      <w:sz w:val="20"/>
      <w:szCs w:val="20"/>
    </w:rPr>
  </w:style>
  <w:style w:type="paragraph" w:customStyle="1" w:styleId="40">
    <w:name w:val="Основной текст (4)"/>
    <w:basedOn w:val="a"/>
    <w:link w:val="4"/>
    <w:pPr>
      <w:shd w:val="clear" w:color="auto" w:fill="FFFFFF"/>
      <w:spacing w:line="254" w:lineRule="exact"/>
      <w:jc w:val="center"/>
    </w:pPr>
    <w:rPr>
      <w:rFonts w:ascii="Times New Roman" w:eastAsia="Times New Roman" w:hAnsi="Times New Roman" w:cs="Times New Roman"/>
      <w:b/>
      <w:bCs/>
      <w:sz w:val="22"/>
      <w:szCs w:val="22"/>
    </w:rPr>
  </w:style>
  <w:style w:type="paragraph" w:customStyle="1" w:styleId="50">
    <w:name w:val="Основной текст (5)"/>
    <w:basedOn w:val="a"/>
    <w:link w:val="5"/>
    <w:pPr>
      <w:shd w:val="clear" w:color="auto" w:fill="FFFFFF"/>
      <w:spacing w:line="0" w:lineRule="atLeast"/>
      <w:jc w:val="right"/>
    </w:pPr>
    <w:rPr>
      <w:rFonts w:ascii="Times New Roman" w:eastAsia="Times New Roman" w:hAnsi="Times New Roman" w:cs="Times New Roman"/>
      <w:sz w:val="18"/>
      <w:szCs w:val="18"/>
    </w:rPr>
  </w:style>
  <w:style w:type="paragraph" w:customStyle="1" w:styleId="60">
    <w:name w:val="Основной текст (6)"/>
    <w:basedOn w:val="a"/>
    <w:link w:val="6"/>
    <w:pPr>
      <w:shd w:val="clear" w:color="auto" w:fill="FFFFFF"/>
      <w:spacing w:line="0" w:lineRule="atLeast"/>
    </w:pPr>
    <w:rPr>
      <w:rFonts w:ascii="Franklin Gothic Medium" w:eastAsia="Franklin Gothic Medium" w:hAnsi="Franklin Gothic Medium" w:cs="Franklin Gothic Medium"/>
      <w:sz w:val="17"/>
      <w:szCs w:val="17"/>
      <w:lang w:val="en-US" w:eastAsia="en-US" w:bidi="en-US"/>
    </w:rPr>
  </w:style>
  <w:style w:type="paragraph" w:customStyle="1" w:styleId="70">
    <w:name w:val="Основной текст (7)"/>
    <w:basedOn w:val="a"/>
    <w:link w:val="7"/>
    <w:pPr>
      <w:shd w:val="clear" w:color="auto" w:fill="FFFFFF"/>
      <w:spacing w:line="0" w:lineRule="atLeast"/>
    </w:pPr>
    <w:rPr>
      <w:rFonts w:ascii="Times New Roman" w:eastAsia="Times New Roman" w:hAnsi="Times New Roman" w:cs="Times New Roman"/>
      <w:sz w:val="20"/>
      <w:szCs w:val="20"/>
    </w:rPr>
  </w:style>
  <w:style w:type="paragraph" w:styleId="aa">
    <w:name w:val="Normal (Web)"/>
    <w:basedOn w:val="a"/>
    <w:uiPriority w:val="99"/>
    <w:semiHidden/>
    <w:unhideWhenUsed/>
    <w:rsid w:val="005B12B3"/>
    <w:pPr>
      <w:widowControl/>
      <w:spacing w:before="100" w:beforeAutospacing="1" w:after="100" w:afterAutospacing="1"/>
    </w:pPr>
    <w:rPr>
      <w:rFonts w:ascii="Times New Roman" w:eastAsiaTheme="minorEastAsia"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09064">
      <w:bodyDiv w:val="1"/>
      <w:marLeft w:val="0"/>
      <w:marRight w:val="0"/>
      <w:marTop w:val="0"/>
      <w:marBottom w:val="0"/>
      <w:divBdr>
        <w:top w:val="none" w:sz="0" w:space="0" w:color="auto"/>
        <w:left w:val="none" w:sz="0" w:space="0" w:color="auto"/>
        <w:bottom w:val="none" w:sz="0" w:space="0" w:color="auto"/>
        <w:right w:val="none" w:sz="0" w:space="0" w:color="auto"/>
      </w:divBdr>
    </w:div>
    <w:div w:id="202786803">
      <w:bodyDiv w:val="1"/>
      <w:marLeft w:val="0"/>
      <w:marRight w:val="0"/>
      <w:marTop w:val="0"/>
      <w:marBottom w:val="0"/>
      <w:divBdr>
        <w:top w:val="none" w:sz="0" w:space="0" w:color="auto"/>
        <w:left w:val="none" w:sz="0" w:space="0" w:color="auto"/>
        <w:bottom w:val="none" w:sz="0" w:space="0" w:color="auto"/>
        <w:right w:val="none" w:sz="0" w:space="0" w:color="auto"/>
      </w:divBdr>
    </w:div>
    <w:div w:id="259685810">
      <w:bodyDiv w:val="1"/>
      <w:marLeft w:val="0"/>
      <w:marRight w:val="0"/>
      <w:marTop w:val="0"/>
      <w:marBottom w:val="0"/>
      <w:divBdr>
        <w:top w:val="none" w:sz="0" w:space="0" w:color="auto"/>
        <w:left w:val="none" w:sz="0" w:space="0" w:color="auto"/>
        <w:bottom w:val="none" w:sz="0" w:space="0" w:color="auto"/>
        <w:right w:val="none" w:sz="0" w:space="0" w:color="auto"/>
      </w:divBdr>
    </w:div>
    <w:div w:id="1483353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9195</Words>
  <Characters>52413</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61486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KirhanovaVM</dc:creator>
  <cp:lastModifiedBy>Win7</cp:lastModifiedBy>
  <cp:revision>5</cp:revision>
  <dcterms:created xsi:type="dcterms:W3CDTF">2025-05-28T07:32:00Z</dcterms:created>
  <dcterms:modified xsi:type="dcterms:W3CDTF">2025-05-28T10:11:00Z</dcterms:modified>
</cp:coreProperties>
</file>